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5153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EB6C275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4ECC29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FB0994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AB2D96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09D85" w14:textId="77777777" w:rsidR="00536706" w:rsidRPr="00536706" w:rsidRDefault="00536706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A7E2D7" w14:textId="77777777" w:rsidR="00536706" w:rsidRPr="00536706" w:rsidRDefault="00536706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B61EAF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C3EB79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92D813C" w14:textId="77777777" w:rsidR="00A94E15" w:rsidRPr="00536706" w:rsidRDefault="00AE017D" w:rsidP="00544BDF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536706">
        <w:rPr>
          <w:rFonts w:ascii="Arial" w:hAnsi="Arial" w:cs="Arial"/>
          <w:b/>
          <w:sz w:val="52"/>
          <w:szCs w:val="52"/>
        </w:rPr>
        <w:t>POLITYKA</w:t>
      </w:r>
      <w:r w:rsidR="00FE2C3C" w:rsidRPr="00536706">
        <w:rPr>
          <w:rFonts w:ascii="Arial" w:hAnsi="Arial" w:cs="Arial"/>
          <w:b/>
          <w:sz w:val="52"/>
          <w:szCs w:val="52"/>
        </w:rPr>
        <w:t xml:space="preserve"> </w:t>
      </w:r>
      <w:r w:rsidR="00AD50D8" w:rsidRPr="00536706">
        <w:rPr>
          <w:rFonts w:ascii="Arial" w:hAnsi="Arial" w:cs="Arial"/>
          <w:b/>
          <w:sz w:val="52"/>
          <w:szCs w:val="52"/>
        </w:rPr>
        <w:t>BEZPIECZEŃSTWA</w:t>
      </w:r>
      <w:r w:rsidRPr="00536706">
        <w:rPr>
          <w:rFonts w:ascii="Arial" w:hAnsi="Arial" w:cs="Arial"/>
          <w:b/>
          <w:sz w:val="52"/>
          <w:szCs w:val="52"/>
        </w:rPr>
        <w:br/>
      </w:r>
      <w:r w:rsidR="00F105B4" w:rsidRPr="00536706">
        <w:rPr>
          <w:rFonts w:ascii="Arial" w:hAnsi="Arial" w:cs="Arial"/>
          <w:b/>
          <w:sz w:val="52"/>
          <w:szCs w:val="52"/>
        </w:rPr>
        <w:t>DANY</w:t>
      </w:r>
      <w:r w:rsidR="00AD50D8" w:rsidRPr="00536706">
        <w:rPr>
          <w:rFonts w:ascii="Arial" w:hAnsi="Arial" w:cs="Arial"/>
          <w:b/>
          <w:sz w:val="52"/>
          <w:szCs w:val="52"/>
        </w:rPr>
        <w:t>CH</w:t>
      </w:r>
      <w:r w:rsidR="00F105B4" w:rsidRPr="00536706">
        <w:rPr>
          <w:rFonts w:ascii="Arial" w:hAnsi="Arial" w:cs="Arial"/>
          <w:b/>
          <w:sz w:val="52"/>
          <w:szCs w:val="52"/>
        </w:rPr>
        <w:t xml:space="preserve"> OSOBOWY</w:t>
      </w:r>
      <w:r w:rsidR="00AD50D8" w:rsidRPr="00536706">
        <w:rPr>
          <w:rFonts w:ascii="Arial" w:hAnsi="Arial" w:cs="Arial"/>
          <w:b/>
          <w:sz w:val="52"/>
          <w:szCs w:val="52"/>
        </w:rPr>
        <w:t>CH</w:t>
      </w:r>
    </w:p>
    <w:p w14:paraId="71C3B36F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7BC7A4F4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351019C1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45B8D75B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5F2A9A85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0076BFB4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66A518A2" w14:textId="77777777" w:rsidR="00F105B4" w:rsidRPr="00536706" w:rsidRDefault="00F105B4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66AEDA30" w14:textId="77777777" w:rsidR="00F105B4" w:rsidRPr="00536706" w:rsidRDefault="00F105B4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5CF558D9" w14:textId="77777777" w:rsidR="00F105B4" w:rsidRPr="00536706" w:rsidRDefault="00F105B4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4B5E6EDF" w14:textId="77777777" w:rsidR="00536706" w:rsidRPr="00536706" w:rsidRDefault="00536706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00D04C63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p w14:paraId="520F309B" w14:textId="77777777" w:rsidR="00A94E15" w:rsidRPr="00536706" w:rsidRDefault="00A94E15" w:rsidP="00544BD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7"/>
      </w:tblGrid>
      <w:tr w:rsidR="00536706" w:rsidRPr="00536706" w14:paraId="5AFEB93B" w14:textId="77777777" w:rsidTr="00464987">
        <w:trPr>
          <w:trHeight w:val="599"/>
        </w:trPr>
        <w:tc>
          <w:tcPr>
            <w:tcW w:w="4677" w:type="dxa"/>
            <w:shd w:val="clear" w:color="auto" w:fill="0070C0"/>
            <w:vAlign w:val="center"/>
          </w:tcPr>
          <w:p w14:paraId="2BC87E75" w14:textId="77777777" w:rsidR="00A94E15" w:rsidRPr="00536706" w:rsidRDefault="0051712D" w:rsidP="0051712D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22"/>
                <w:szCs w:val="24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Inspektor Ochrony Danych</w:t>
            </w:r>
          </w:p>
        </w:tc>
        <w:tc>
          <w:tcPr>
            <w:tcW w:w="4677" w:type="dxa"/>
            <w:shd w:val="clear" w:color="auto" w:fill="0070C0"/>
            <w:vAlign w:val="center"/>
          </w:tcPr>
          <w:p w14:paraId="45A80CC5" w14:textId="77777777" w:rsidR="00A94E15" w:rsidRPr="00536706" w:rsidRDefault="00A94E15" w:rsidP="0051712D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22"/>
                <w:szCs w:val="24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Zatwierdził:</w:t>
            </w:r>
          </w:p>
        </w:tc>
      </w:tr>
      <w:tr w:rsidR="00A94E15" w:rsidRPr="00536706" w14:paraId="0F576CAC" w14:textId="77777777" w:rsidTr="00F105B4">
        <w:trPr>
          <w:trHeight w:val="1369"/>
        </w:trPr>
        <w:tc>
          <w:tcPr>
            <w:tcW w:w="4677" w:type="dxa"/>
            <w:vAlign w:val="center"/>
          </w:tcPr>
          <w:p w14:paraId="7914FA33" w14:textId="77777777" w:rsidR="00A94E15" w:rsidRPr="00536706" w:rsidRDefault="00007F5B" w:rsidP="00F105B4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  <w:t>Daria</w:t>
            </w:r>
          </w:p>
          <w:p w14:paraId="34CF7AB4" w14:textId="77777777" w:rsidR="00A94E15" w:rsidRPr="00536706" w:rsidRDefault="00007F5B" w:rsidP="00F105B4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  <w:t>Samson</w:t>
            </w:r>
          </w:p>
          <w:p w14:paraId="16A30EC1" w14:textId="77777777" w:rsidR="00A94E15" w:rsidRPr="00536706" w:rsidRDefault="00A94E15" w:rsidP="00F105B4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  <w:t>……………………………………………</w:t>
            </w:r>
          </w:p>
          <w:p w14:paraId="0879C0E8" w14:textId="77777777" w:rsidR="00A94E15" w:rsidRPr="00536706" w:rsidRDefault="00012F9B" w:rsidP="00F105B4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(imię i nazwisko)</w:t>
            </w:r>
          </w:p>
        </w:tc>
        <w:tc>
          <w:tcPr>
            <w:tcW w:w="4677" w:type="dxa"/>
            <w:vAlign w:val="center"/>
          </w:tcPr>
          <w:p w14:paraId="41EA4000" w14:textId="77777777" w:rsidR="00A94E15" w:rsidRPr="00536706" w:rsidRDefault="00F105B4" w:rsidP="00802D2F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  <w:t xml:space="preserve">Dyrektor </w:t>
            </w:r>
            <w:r w:rsidR="00007F5B" w:rsidRPr="00536706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  <w:t>Specjalnego Ośrodka Szkolno-Wychowawczego nr 2 w Kielcach</w:t>
            </w:r>
          </w:p>
          <w:p w14:paraId="52A610EC" w14:textId="77777777" w:rsidR="00A94E15" w:rsidRPr="00536706" w:rsidRDefault="00A94E15" w:rsidP="00802D2F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</w:pPr>
          </w:p>
          <w:p w14:paraId="47E40E2B" w14:textId="77777777" w:rsidR="00A94E15" w:rsidRPr="00536706" w:rsidRDefault="00A94E15" w:rsidP="00802D2F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</w:rPr>
              <w:t>……………………………………………</w:t>
            </w:r>
          </w:p>
          <w:p w14:paraId="130058B2" w14:textId="77777777" w:rsidR="00A94E15" w:rsidRPr="00536706" w:rsidRDefault="00A94E15" w:rsidP="00802D2F">
            <w:pPr>
              <w:pStyle w:val="Tytu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  <w:r w:rsidRPr="00536706"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  <w:t>(data i podpis)</w:t>
            </w:r>
          </w:p>
        </w:tc>
      </w:tr>
    </w:tbl>
    <w:p w14:paraId="27F0CB51" w14:textId="77777777" w:rsidR="00A94E15" w:rsidRPr="00536706" w:rsidRDefault="00A94E15" w:rsidP="00544B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BB4AB2E" w14:textId="77777777" w:rsidR="00536706" w:rsidRPr="00536706" w:rsidRDefault="00536706">
      <w:pPr>
        <w:rPr>
          <w:rFonts w:ascii="Arial" w:hAnsi="Arial" w:cs="Arial"/>
          <w:b/>
          <w:sz w:val="22"/>
          <w:szCs w:val="22"/>
        </w:rPr>
      </w:pPr>
      <w:r w:rsidRPr="00536706">
        <w:rPr>
          <w:rFonts w:ascii="Arial" w:hAnsi="Arial" w:cs="Arial"/>
          <w:b/>
          <w:sz w:val="22"/>
          <w:szCs w:val="22"/>
        </w:rPr>
        <w:br w:type="page"/>
      </w:r>
    </w:p>
    <w:p w14:paraId="3D17EBDD" w14:textId="77777777" w:rsidR="00A94E15" w:rsidRPr="00536706" w:rsidRDefault="00A94E15" w:rsidP="001C59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C04331" w14:textId="77777777" w:rsidR="00A94E15" w:rsidRPr="00536706" w:rsidRDefault="00AE017D" w:rsidP="002E0A1A">
      <w:pPr>
        <w:pStyle w:val="Nagwekspisutreci"/>
        <w:jc w:val="center"/>
        <w:rPr>
          <w:rFonts w:cs="Arial"/>
          <w:color w:val="auto"/>
          <w:sz w:val="22"/>
          <w:szCs w:val="22"/>
        </w:rPr>
      </w:pPr>
      <w:bookmarkStart w:id="0" w:name="_Toc153163424"/>
      <w:r w:rsidRPr="00536706">
        <w:rPr>
          <w:rFonts w:cs="Arial"/>
          <w:color w:val="auto"/>
          <w:sz w:val="24"/>
          <w:szCs w:val="22"/>
        </w:rPr>
        <w:t>S</w:t>
      </w:r>
      <w:r w:rsidR="00A94E15" w:rsidRPr="00536706">
        <w:rPr>
          <w:rFonts w:cs="Arial"/>
          <w:color w:val="auto"/>
          <w:sz w:val="24"/>
          <w:szCs w:val="22"/>
        </w:rPr>
        <w:t>PIS TREŚCI</w:t>
      </w:r>
    </w:p>
    <w:p w14:paraId="3FDE9AB3" w14:textId="77777777" w:rsidR="00E07D76" w:rsidRPr="00536706" w:rsidRDefault="0064629D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r w:rsidRPr="00536706">
        <w:rPr>
          <w:rFonts w:cs="Arial"/>
        </w:rPr>
        <w:fldChar w:fldCharType="begin"/>
      </w:r>
      <w:r w:rsidR="00A94E15" w:rsidRPr="00536706">
        <w:rPr>
          <w:rFonts w:cs="Arial"/>
        </w:rPr>
        <w:instrText xml:space="preserve"> TOC \o "1-3" \h \z \u </w:instrText>
      </w:r>
      <w:r w:rsidRPr="00536706">
        <w:rPr>
          <w:rFonts w:cs="Arial"/>
        </w:rPr>
        <w:fldChar w:fldCharType="separate"/>
      </w:r>
      <w:hyperlink w:anchor="_Toc6489391" w:history="1">
        <w:r w:rsidR="00E07D76" w:rsidRPr="00536706">
          <w:rPr>
            <w:rStyle w:val="Hipercze"/>
            <w:color w:val="auto"/>
          </w:rPr>
          <w:t>1.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CEL POLITYKI</w:t>
        </w:r>
        <w:r w:rsidR="00E07D76" w:rsidRPr="00536706">
          <w:rPr>
            <w:webHidden/>
          </w:rPr>
          <w:tab/>
        </w:r>
        <w:r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_Toc6489391 \h </w:instrText>
        </w:r>
        <w:r w:rsidRPr="00536706">
          <w:rPr>
            <w:webHidden/>
          </w:rPr>
        </w:r>
        <w:r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3</w:t>
        </w:r>
        <w:r w:rsidRPr="00536706">
          <w:rPr>
            <w:webHidden/>
          </w:rPr>
          <w:fldChar w:fldCharType="end"/>
        </w:r>
      </w:hyperlink>
    </w:p>
    <w:p w14:paraId="59E18E15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2" w:history="1">
        <w:r w:rsidR="00E07D76" w:rsidRPr="00536706">
          <w:rPr>
            <w:rStyle w:val="Hipercze"/>
            <w:color w:val="auto"/>
          </w:rPr>
          <w:t>2.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DEFINICJE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_Toc6489392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3</w:t>
        </w:r>
        <w:r w:rsidR="0064629D" w:rsidRPr="00536706">
          <w:rPr>
            <w:webHidden/>
          </w:rPr>
          <w:fldChar w:fldCharType="end"/>
        </w:r>
      </w:hyperlink>
    </w:p>
    <w:p w14:paraId="3D14994A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3" w:history="1">
        <w:r w:rsidR="00E07D76" w:rsidRPr="00536706">
          <w:rPr>
            <w:rStyle w:val="Hipercze"/>
            <w:color w:val="auto"/>
          </w:rPr>
          <w:t>3.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 xml:space="preserve">PRZYZNANIE LUB ODBIERANIE ZASOBÓW ORAZ UPRAWNIEŃ PRACOWNIKOM </w:t>
        </w:r>
        <w:r w:rsidR="00F122A9" w:rsidRPr="00536706">
          <w:rPr>
            <w:rStyle w:val="Hipercze"/>
            <w:rFonts w:cs="Arial"/>
            <w:color w:val="auto"/>
          </w:rPr>
          <w:t>OŚRODKA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_Toc6489393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3</w:t>
        </w:r>
        <w:r w:rsidR="0064629D" w:rsidRPr="00536706">
          <w:rPr>
            <w:webHidden/>
          </w:rPr>
          <w:fldChar w:fldCharType="end"/>
        </w:r>
      </w:hyperlink>
    </w:p>
    <w:p w14:paraId="5A4987AB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4" w:history="1">
        <w:r w:rsidR="00E07D76" w:rsidRPr="00536706">
          <w:rPr>
            <w:rStyle w:val="Hipercze"/>
            <w:color w:val="auto"/>
          </w:rPr>
          <w:t>4.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LOGINY ORAZ HASŁA DOSTĘPU UŻYTKOWNIKA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_Toc6489394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3</w:t>
        </w:r>
        <w:r w:rsidR="0064629D" w:rsidRPr="00536706">
          <w:rPr>
            <w:webHidden/>
          </w:rPr>
          <w:fldChar w:fldCharType="end"/>
        </w:r>
      </w:hyperlink>
    </w:p>
    <w:p w14:paraId="51E69884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5" w:history="1">
        <w:r w:rsidR="00E07D76" w:rsidRPr="00536706">
          <w:rPr>
            <w:rStyle w:val="Hipercze"/>
            <w:color w:val="auto"/>
          </w:rPr>
          <w:t>5.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UŻYTKOWANIE ELEKTRONICZNYCH ORAZ PAPIEROWYCH NOŚNIKÓW DANYCH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_Toc6489395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4</w:t>
        </w:r>
        <w:r w:rsidR="0064629D" w:rsidRPr="00536706">
          <w:rPr>
            <w:webHidden/>
          </w:rPr>
          <w:fldChar w:fldCharType="end"/>
        </w:r>
      </w:hyperlink>
    </w:p>
    <w:p w14:paraId="1675E14A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6" w:history="1">
        <w:r w:rsidR="00E07D76" w:rsidRPr="00536706">
          <w:rPr>
            <w:rStyle w:val="Hipercze"/>
            <w:color w:val="auto"/>
          </w:rPr>
          <w:t>6.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NISZCZENIE ELEKTRONICZNYCH ORAZ PAPIEROWYCH NOŚNIKÓW DANYCH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_Toc6489396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5</w:t>
        </w:r>
        <w:r w:rsidR="0064629D" w:rsidRPr="00536706">
          <w:rPr>
            <w:webHidden/>
          </w:rPr>
          <w:fldChar w:fldCharType="end"/>
        </w:r>
      </w:hyperlink>
    </w:p>
    <w:p w14:paraId="4350857C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7" w:history="1">
        <w:r w:rsidR="00E07D76" w:rsidRPr="00536706">
          <w:rPr>
            <w:rStyle w:val="Hipercze"/>
            <w:color w:val="auto"/>
          </w:rPr>
          <w:t>7.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KOPIE ZAPASOWE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_Toc6489397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5</w:t>
        </w:r>
        <w:r w:rsidR="0064629D" w:rsidRPr="00536706">
          <w:rPr>
            <w:webHidden/>
          </w:rPr>
          <w:fldChar w:fldCharType="end"/>
        </w:r>
      </w:hyperlink>
    </w:p>
    <w:p w14:paraId="031DC955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8" w:history="1">
        <w:r w:rsidR="00E07D76" w:rsidRPr="00536706">
          <w:rPr>
            <w:rStyle w:val="Hipercze"/>
            <w:color w:val="auto"/>
          </w:rPr>
          <w:t>8.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LEGALNOŚĆ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_Toc6489398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6</w:t>
        </w:r>
        <w:r w:rsidR="0064629D" w:rsidRPr="00536706">
          <w:rPr>
            <w:webHidden/>
          </w:rPr>
          <w:fldChar w:fldCharType="end"/>
        </w:r>
      </w:hyperlink>
    </w:p>
    <w:p w14:paraId="28C168D8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399" w:history="1">
        <w:r w:rsidR="00E07D76" w:rsidRPr="00536706">
          <w:rPr>
            <w:rStyle w:val="Hipercze"/>
            <w:color w:val="auto"/>
          </w:rPr>
          <w:t>9.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OCHRONA ANTYWIRUSOWA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_Toc6489399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7</w:t>
        </w:r>
        <w:r w:rsidR="0064629D" w:rsidRPr="00536706">
          <w:rPr>
            <w:webHidden/>
          </w:rPr>
          <w:fldChar w:fldCharType="end"/>
        </w:r>
      </w:hyperlink>
    </w:p>
    <w:p w14:paraId="1EDFEB55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0" w:history="1">
        <w:r w:rsidR="00E07D76" w:rsidRPr="00536706">
          <w:rPr>
            <w:rStyle w:val="Hipercze"/>
            <w:color w:val="auto"/>
          </w:rPr>
          <w:t>10.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POCZTA ELEKTRONICZNA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_Toc6489400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7</w:t>
        </w:r>
        <w:r w:rsidR="0064629D" w:rsidRPr="00536706">
          <w:rPr>
            <w:webHidden/>
          </w:rPr>
          <w:fldChar w:fldCharType="end"/>
        </w:r>
      </w:hyperlink>
    </w:p>
    <w:p w14:paraId="0F53E397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1" w:history="1">
        <w:r w:rsidR="00E07D76" w:rsidRPr="00536706">
          <w:rPr>
            <w:rStyle w:val="Hipercze"/>
            <w:color w:val="auto"/>
          </w:rPr>
          <w:t>11.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PRACA Z URZĄDZENIAMI PRZENOŚNYMI ORAZ NOŚNIKAMI DANYCH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_Toc6489401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8</w:t>
        </w:r>
        <w:r w:rsidR="0064629D" w:rsidRPr="00536706">
          <w:rPr>
            <w:webHidden/>
          </w:rPr>
          <w:fldChar w:fldCharType="end"/>
        </w:r>
      </w:hyperlink>
    </w:p>
    <w:p w14:paraId="204EC4D1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2" w:history="1">
        <w:r w:rsidR="00E07D76" w:rsidRPr="00536706">
          <w:rPr>
            <w:rStyle w:val="Hipercze"/>
            <w:color w:val="auto"/>
          </w:rPr>
          <w:t>12.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ZARZĄDZANIE CIĄGŁOŚCIĄ DZIAŁANIA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_Toc6489402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9</w:t>
        </w:r>
        <w:r w:rsidR="0064629D" w:rsidRPr="00536706">
          <w:rPr>
            <w:webHidden/>
          </w:rPr>
          <w:fldChar w:fldCharType="end"/>
        </w:r>
      </w:hyperlink>
    </w:p>
    <w:p w14:paraId="08E138CE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3" w:history="1">
        <w:r w:rsidR="00E07D76" w:rsidRPr="00536706">
          <w:rPr>
            <w:rStyle w:val="Hipercze"/>
            <w:color w:val="auto"/>
          </w:rPr>
          <w:t>13.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ZMIANY W SYSTEMACH INFORMATYCZNYCH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_Toc6489403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9</w:t>
        </w:r>
        <w:r w:rsidR="0064629D" w:rsidRPr="00536706">
          <w:rPr>
            <w:webHidden/>
          </w:rPr>
          <w:fldChar w:fldCharType="end"/>
        </w:r>
      </w:hyperlink>
    </w:p>
    <w:p w14:paraId="434CF720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4" w:history="1">
        <w:r w:rsidR="00E07D76" w:rsidRPr="00536706">
          <w:rPr>
            <w:rStyle w:val="Hipercze"/>
            <w:color w:val="auto"/>
          </w:rPr>
          <w:t>14.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 xml:space="preserve">DANE OSOBOWE W </w:t>
        </w:r>
        <w:r w:rsidR="00F122A9" w:rsidRPr="00536706">
          <w:rPr>
            <w:rStyle w:val="Hipercze"/>
            <w:rFonts w:cs="Arial"/>
            <w:color w:val="auto"/>
          </w:rPr>
          <w:t>OŚRODKU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_Toc6489404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10</w:t>
        </w:r>
        <w:r w:rsidR="0064629D" w:rsidRPr="00536706">
          <w:rPr>
            <w:webHidden/>
          </w:rPr>
          <w:fldChar w:fldCharType="end"/>
        </w:r>
      </w:hyperlink>
    </w:p>
    <w:p w14:paraId="7AB15A9E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5" w:history="1">
        <w:r w:rsidR="00E07D76" w:rsidRPr="00536706">
          <w:rPr>
            <w:rStyle w:val="Hipercze"/>
            <w:color w:val="auto"/>
          </w:rPr>
          <w:t>15.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 xml:space="preserve">DOSTĘP DO DANYCH OSOBOWYCH PRACOWNIKÓW </w:t>
        </w:r>
        <w:r w:rsidR="00F122A9" w:rsidRPr="00536706">
          <w:rPr>
            <w:rStyle w:val="Hipercze"/>
            <w:rFonts w:cs="Arial"/>
            <w:color w:val="auto"/>
          </w:rPr>
          <w:t>OŚRODKA</w:t>
        </w:r>
        <w:r w:rsidR="00E07D76" w:rsidRPr="00536706">
          <w:rPr>
            <w:rStyle w:val="Hipercze"/>
            <w:rFonts w:cs="Arial"/>
            <w:color w:val="auto"/>
          </w:rPr>
          <w:t xml:space="preserve"> ORAZ PODMIOTÓW ZEWNĘTRZNYCH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_Toc6489405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11</w:t>
        </w:r>
        <w:r w:rsidR="0064629D" w:rsidRPr="00536706">
          <w:rPr>
            <w:webHidden/>
          </w:rPr>
          <w:fldChar w:fldCharType="end"/>
        </w:r>
      </w:hyperlink>
    </w:p>
    <w:p w14:paraId="00EE50FE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6" w:history="1">
        <w:r w:rsidR="00E07D76" w:rsidRPr="00536706">
          <w:rPr>
            <w:rStyle w:val="Hipercze"/>
            <w:color w:val="auto"/>
          </w:rPr>
          <w:t>16.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OBOWIĄZEK INFORMACYJNY ORAZ REALIZACJA PRAW KLIENTA W ZAKRESIE OCHRONY DANYCH OSOBOWYCH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_Toc6489406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11</w:t>
        </w:r>
        <w:r w:rsidR="0064629D" w:rsidRPr="00536706">
          <w:rPr>
            <w:webHidden/>
          </w:rPr>
          <w:fldChar w:fldCharType="end"/>
        </w:r>
      </w:hyperlink>
    </w:p>
    <w:p w14:paraId="51A5E1D6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7" w:history="1">
        <w:r w:rsidR="00E07D76" w:rsidRPr="00536706">
          <w:rPr>
            <w:rStyle w:val="Hipercze"/>
            <w:color w:val="auto"/>
          </w:rPr>
          <w:t>17.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UDZIELANIE INFORMACJI ORAZ ANONIMIZACJA TREŚCI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_Toc6489407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11</w:t>
        </w:r>
        <w:r w:rsidR="0064629D" w:rsidRPr="00536706">
          <w:rPr>
            <w:webHidden/>
          </w:rPr>
          <w:fldChar w:fldCharType="end"/>
        </w:r>
      </w:hyperlink>
    </w:p>
    <w:p w14:paraId="63D5A61C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8" w:history="1">
        <w:r w:rsidR="00E07D76" w:rsidRPr="00536706">
          <w:rPr>
            <w:rStyle w:val="Hipercze"/>
            <w:color w:val="auto"/>
          </w:rPr>
          <w:t>18.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ZABEZPIECZENIE DANYCH OSOBOWYCH W TRAKCIE I PO ZAKOŃCZENIU PRACY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_Toc6489408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11</w:t>
        </w:r>
        <w:r w:rsidR="0064629D" w:rsidRPr="00536706">
          <w:rPr>
            <w:webHidden/>
          </w:rPr>
          <w:fldChar w:fldCharType="end"/>
        </w:r>
      </w:hyperlink>
    </w:p>
    <w:p w14:paraId="16525D89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09" w:history="1">
        <w:r w:rsidR="00E07D76" w:rsidRPr="00536706">
          <w:rPr>
            <w:rStyle w:val="Hipercze"/>
            <w:color w:val="auto"/>
          </w:rPr>
          <w:t>19.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NADZÓR NAD PRACAMI FIRM ZEWNĘTRZNYCH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_Toc6489409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12</w:t>
        </w:r>
        <w:r w:rsidR="0064629D" w:rsidRPr="00536706">
          <w:rPr>
            <w:webHidden/>
          </w:rPr>
          <w:fldChar w:fldCharType="end"/>
        </w:r>
      </w:hyperlink>
    </w:p>
    <w:p w14:paraId="70DB10AE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0" w:history="1">
        <w:r w:rsidR="00E07D76" w:rsidRPr="00536706">
          <w:rPr>
            <w:rStyle w:val="Hipercze"/>
            <w:color w:val="auto"/>
          </w:rPr>
          <w:t>20.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NARZĘDZIA ORAZ URZĄDZENIA PRZEZNACZONE DO MONITOROWANIA LUB POMIARÓW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_Toc6489410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12</w:t>
        </w:r>
        <w:r w:rsidR="0064629D" w:rsidRPr="00536706">
          <w:rPr>
            <w:webHidden/>
          </w:rPr>
          <w:fldChar w:fldCharType="end"/>
        </w:r>
      </w:hyperlink>
    </w:p>
    <w:p w14:paraId="1F1BE118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1" w:history="1">
        <w:r w:rsidR="00E07D76" w:rsidRPr="00536706">
          <w:rPr>
            <w:rStyle w:val="Hipercze"/>
            <w:color w:val="auto"/>
          </w:rPr>
          <w:t>21.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ZASADY NADZORU I POSŁUGIWANIA SIĘ KLUCZAMI DO POMIESZCZEŃ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_Toc6489411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13</w:t>
        </w:r>
        <w:r w:rsidR="0064629D" w:rsidRPr="00536706">
          <w:rPr>
            <w:webHidden/>
          </w:rPr>
          <w:fldChar w:fldCharType="end"/>
        </w:r>
      </w:hyperlink>
    </w:p>
    <w:p w14:paraId="0B970F31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2" w:history="1">
        <w:r w:rsidR="00E07D76" w:rsidRPr="00536706">
          <w:rPr>
            <w:rStyle w:val="Hipercze"/>
            <w:color w:val="auto"/>
          </w:rPr>
          <w:t>22.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POSTĘPOWANIE W PRZYPADKU NARUSZENIA ZASAD BEZPIECZEŃSTWA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_Toc6489412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13</w:t>
        </w:r>
        <w:r w:rsidR="0064629D" w:rsidRPr="00536706">
          <w:rPr>
            <w:webHidden/>
          </w:rPr>
          <w:fldChar w:fldCharType="end"/>
        </w:r>
      </w:hyperlink>
    </w:p>
    <w:p w14:paraId="3D2E8A7E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3" w:history="1">
        <w:r w:rsidR="00E07D76" w:rsidRPr="00536706">
          <w:rPr>
            <w:rStyle w:val="Hipercze"/>
            <w:color w:val="auto"/>
          </w:rPr>
          <w:t>23.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PRZEGLĄD SKUTECZNOŚCI REALIZACJI ZASAD ZAWARTYCH W POLITYCE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_Toc6489413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13</w:t>
        </w:r>
        <w:r w:rsidR="0064629D" w:rsidRPr="00536706">
          <w:rPr>
            <w:webHidden/>
          </w:rPr>
          <w:fldChar w:fldCharType="end"/>
        </w:r>
      </w:hyperlink>
    </w:p>
    <w:p w14:paraId="3D83C663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4" w:history="1">
        <w:r w:rsidR="00E07D76" w:rsidRPr="00536706">
          <w:rPr>
            <w:rStyle w:val="Hipercze"/>
            <w:color w:val="auto"/>
          </w:rPr>
          <w:t>24.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ANALIZA RYZYKA ODO ORAZ DPIA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_Toc6489414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14</w:t>
        </w:r>
        <w:r w:rsidR="0064629D" w:rsidRPr="00536706">
          <w:rPr>
            <w:webHidden/>
          </w:rPr>
          <w:fldChar w:fldCharType="end"/>
        </w:r>
      </w:hyperlink>
    </w:p>
    <w:p w14:paraId="035E89CD" w14:textId="77777777" w:rsidR="005366A4" w:rsidRPr="00536706" w:rsidRDefault="00143588" w:rsidP="00DF666A">
      <w:pPr>
        <w:pStyle w:val="Spistreci1"/>
      </w:pPr>
      <w:hyperlink w:anchor="_Toc6489415" w:history="1">
        <w:r w:rsidR="00E07D76" w:rsidRPr="00536706">
          <w:rPr>
            <w:rStyle w:val="Hipercze"/>
            <w:color w:val="auto"/>
          </w:rPr>
          <w:t>25.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ZMIANY W DOKUMENTACJI</w:t>
        </w:r>
        <w:r w:rsidR="00E07D76" w:rsidRPr="00536706">
          <w:rPr>
            <w:webHidden/>
          </w:rPr>
          <w:tab/>
        </w:r>
        <w:r w:rsidR="0064629D" w:rsidRPr="00536706">
          <w:rPr>
            <w:webHidden/>
          </w:rPr>
          <w:fldChar w:fldCharType="begin"/>
        </w:r>
        <w:r w:rsidR="00E07D76" w:rsidRPr="00536706">
          <w:rPr>
            <w:webHidden/>
          </w:rPr>
          <w:instrText xml:space="preserve"> PAGEREF _Toc6489415 \h </w:instrText>
        </w:r>
        <w:r w:rsidR="0064629D" w:rsidRPr="00536706">
          <w:rPr>
            <w:webHidden/>
          </w:rPr>
        </w:r>
        <w:r w:rsidR="0064629D" w:rsidRPr="00536706">
          <w:rPr>
            <w:webHidden/>
          </w:rPr>
          <w:fldChar w:fldCharType="separate"/>
        </w:r>
        <w:r w:rsidR="00F44AB2" w:rsidRPr="00536706">
          <w:rPr>
            <w:webHidden/>
          </w:rPr>
          <w:t>14</w:t>
        </w:r>
        <w:r w:rsidR="0064629D" w:rsidRPr="00536706">
          <w:rPr>
            <w:webHidden/>
          </w:rPr>
          <w:fldChar w:fldCharType="end"/>
        </w:r>
      </w:hyperlink>
    </w:p>
    <w:p w14:paraId="5CD93C09" w14:textId="77777777" w:rsidR="00E07D76" w:rsidRPr="00536706" w:rsidRDefault="00143588" w:rsidP="005366A4">
      <w:pPr>
        <w:pStyle w:val="Spistreci1"/>
        <w:spacing w:line="480" w:lineRule="auto"/>
        <w:ind w:left="425" w:hanging="425"/>
        <w:rPr>
          <w:rFonts w:asciiTheme="minorHAnsi" w:eastAsiaTheme="minorEastAsia" w:hAnsiTheme="minorHAnsi" w:cstheme="minorBidi"/>
          <w:b w:val="0"/>
          <w:bCs w:val="0"/>
        </w:rPr>
      </w:pPr>
      <w:hyperlink w:anchor="_Toc6489416" w:history="1">
        <w:r w:rsidR="00E07D76" w:rsidRPr="00536706">
          <w:rPr>
            <w:rStyle w:val="Hipercze"/>
            <w:color w:val="auto"/>
          </w:rPr>
          <w:t>2</w:t>
        </w:r>
        <w:r w:rsidR="00DF666A" w:rsidRPr="00536706">
          <w:rPr>
            <w:rStyle w:val="Hipercze"/>
            <w:color w:val="auto"/>
          </w:rPr>
          <w:t>6</w:t>
        </w:r>
        <w:r w:rsidR="00E07D76" w:rsidRPr="00536706">
          <w:rPr>
            <w:rStyle w:val="Hipercze"/>
            <w:color w:val="auto"/>
          </w:rPr>
          <w:t>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ZAŁĄCZNIKI</w:t>
        </w:r>
        <w:r w:rsidR="00E07D76" w:rsidRPr="00536706">
          <w:rPr>
            <w:webHidden/>
          </w:rPr>
          <w:tab/>
        </w:r>
        <w:r w:rsidR="00EE1B68" w:rsidRPr="00536706">
          <w:rPr>
            <w:webHidden/>
          </w:rPr>
          <w:t>15</w:t>
        </w:r>
      </w:hyperlink>
    </w:p>
    <w:p w14:paraId="14E118D0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7" w:history="1">
        <w:r w:rsidR="00E07D76" w:rsidRPr="00536706">
          <w:rPr>
            <w:rStyle w:val="Hipercze"/>
            <w:color w:val="auto"/>
          </w:rPr>
          <w:t>2</w:t>
        </w:r>
        <w:r w:rsidR="00DF666A" w:rsidRPr="00536706">
          <w:rPr>
            <w:rStyle w:val="Hipercze"/>
            <w:color w:val="auto"/>
          </w:rPr>
          <w:t>7</w:t>
        </w:r>
        <w:r w:rsidR="00E07D76" w:rsidRPr="00536706">
          <w:rPr>
            <w:rStyle w:val="Hipercze"/>
            <w:color w:val="auto"/>
          </w:rPr>
          <w:t>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rFonts w:cs="Arial"/>
            <w:color w:val="auto"/>
          </w:rPr>
          <w:t>INSTRUKCJE</w:t>
        </w:r>
        <w:r w:rsidR="00E07D76" w:rsidRPr="00536706">
          <w:rPr>
            <w:webHidden/>
          </w:rPr>
          <w:tab/>
        </w:r>
        <w:r w:rsidR="00EE1B68" w:rsidRPr="00536706">
          <w:rPr>
            <w:webHidden/>
          </w:rPr>
          <w:t>15</w:t>
        </w:r>
      </w:hyperlink>
    </w:p>
    <w:p w14:paraId="1A819A7D" w14:textId="77777777" w:rsidR="00E07D76" w:rsidRPr="00536706" w:rsidRDefault="00143588">
      <w:pPr>
        <w:pStyle w:val="Spistreci1"/>
        <w:rPr>
          <w:rFonts w:asciiTheme="minorHAnsi" w:eastAsiaTheme="minorEastAsia" w:hAnsiTheme="minorHAnsi" w:cstheme="minorBidi"/>
          <w:b w:val="0"/>
          <w:bCs w:val="0"/>
        </w:rPr>
      </w:pPr>
      <w:hyperlink w:anchor="_Toc6489418" w:history="1">
        <w:r w:rsidR="00E07D76" w:rsidRPr="00536706">
          <w:rPr>
            <w:rStyle w:val="Hipercze"/>
            <w:color w:val="auto"/>
          </w:rPr>
          <w:t>2</w:t>
        </w:r>
        <w:r w:rsidR="00DF666A" w:rsidRPr="00536706">
          <w:rPr>
            <w:rStyle w:val="Hipercze"/>
            <w:color w:val="auto"/>
          </w:rPr>
          <w:t>8</w:t>
        </w:r>
        <w:r w:rsidR="00E07D76" w:rsidRPr="00536706">
          <w:rPr>
            <w:rStyle w:val="Hipercze"/>
            <w:color w:val="auto"/>
          </w:rPr>
          <w:t>.</w:t>
        </w:r>
        <w:r w:rsidR="00E07D76" w:rsidRPr="00536706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E07D76" w:rsidRPr="00536706">
          <w:rPr>
            <w:rStyle w:val="Hipercze"/>
            <w:color w:val="auto"/>
          </w:rPr>
          <w:t>REJESTR ZMIAN W POLITYCE</w:t>
        </w:r>
        <w:r w:rsidR="00E07D76" w:rsidRPr="00536706">
          <w:rPr>
            <w:webHidden/>
          </w:rPr>
          <w:tab/>
        </w:r>
        <w:r w:rsidR="00EE1B68" w:rsidRPr="00536706">
          <w:rPr>
            <w:webHidden/>
          </w:rPr>
          <w:t>16</w:t>
        </w:r>
      </w:hyperlink>
    </w:p>
    <w:p w14:paraId="7910665A" w14:textId="77777777" w:rsidR="00A94E15" w:rsidRPr="00536706" w:rsidRDefault="0064629D" w:rsidP="002E0A1A">
      <w:pPr>
        <w:rPr>
          <w:rFonts w:cs="Arial"/>
        </w:rPr>
      </w:pPr>
      <w:r w:rsidRPr="00536706">
        <w:rPr>
          <w:rFonts w:cs="Arial"/>
        </w:rPr>
        <w:fldChar w:fldCharType="end"/>
      </w:r>
    </w:p>
    <w:p w14:paraId="05338CB3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01"/>
        <w:jc w:val="both"/>
        <w:rPr>
          <w:rFonts w:cs="Arial"/>
          <w:szCs w:val="22"/>
        </w:rPr>
      </w:pPr>
      <w:bookmarkStart w:id="1" w:name="_Toc6489391"/>
      <w:r w:rsidRPr="00536706">
        <w:rPr>
          <w:rFonts w:cs="Arial"/>
          <w:szCs w:val="22"/>
        </w:rPr>
        <w:t>C</w:t>
      </w:r>
      <w:bookmarkEnd w:id="0"/>
      <w:r w:rsidRPr="00536706">
        <w:rPr>
          <w:rFonts w:cs="Arial"/>
          <w:szCs w:val="22"/>
        </w:rPr>
        <w:t>EL</w:t>
      </w:r>
      <w:r w:rsidR="00FA6FE2" w:rsidRPr="00536706">
        <w:rPr>
          <w:rFonts w:cs="Arial"/>
          <w:szCs w:val="22"/>
        </w:rPr>
        <w:t xml:space="preserve"> POLITYKI</w:t>
      </w:r>
      <w:bookmarkEnd w:id="1"/>
    </w:p>
    <w:p w14:paraId="25A96833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ab/>
        <w:t xml:space="preserve">Celem </w:t>
      </w:r>
      <w:r w:rsidR="00AE017D" w:rsidRPr="00536706">
        <w:rPr>
          <w:rFonts w:ascii="Arial" w:hAnsi="Arial" w:cs="Arial"/>
          <w:sz w:val="22"/>
          <w:szCs w:val="22"/>
        </w:rPr>
        <w:t>niniejszej Polityki</w:t>
      </w:r>
      <w:r w:rsidRPr="00536706">
        <w:rPr>
          <w:rFonts w:ascii="Arial" w:hAnsi="Arial" w:cs="Arial"/>
          <w:sz w:val="22"/>
          <w:szCs w:val="22"/>
        </w:rPr>
        <w:t xml:space="preserve"> jest zapewnienie prawidłowego </w:t>
      </w:r>
      <w:r w:rsidR="00AE017D" w:rsidRPr="00536706">
        <w:rPr>
          <w:rFonts w:ascii="Arial" w:hAnsi="Arial" w:cs="Arial"/>
          <w:sz w:val="22"/>
          <w:szCs w:val="22"/>
        </w:rPr>
        <w:t xml:space="preserve">i zgodnego z przepisami obowiązującego prawa </w:t>
      </w:r>
      <w:r w:rsidRPr="00536706">
        <w:rPr>
          <w:rFonts w:ascii="Arial" w:hAnsi="Arial" w:cs="Arial"/>
          <w:sz w:val="22"/>
          <w:szCs w:val="22"/>
        </w:rPr>
        <w:t xml:space="preserve">postępowania podczas przetwarzania danych osobowych będących w zasobach </w:t>
      </w:r>
      <w:r w:rsidR="00F122A9" w:rsidRPr="00536706">
        <w:rPr>
          <w:rFonts w:ascii="Arial" w:hAnsi="Arial" w:cs="Arial"/>
          <w:sz w:val="22"/>
          <w:szCs w:val="22"/>
        </w:rPr>
        <w:t>Ośrodka</w:t>
      </w:r>
      <w:r w:rsidR="00290525" w:rsidRPr="00536706">
        <w:rPr>
          <w:rFonts w:ascii="Arial" w:hAnsi="Arial" w:cs="Arial"/>
          <w:sz w:val="22"/>
          <w:szCs w:val="22"/>
        </w:rPr>
        <w:t>.</w:t>
      </w:r>
    </w:p>
    <w:p w14:paraId="6F0F36B4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290DA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2" w:name="_Toc153163426"/>
      <w:bookmarkStart w:id="3" w:name="_Toc185046436"/>
      <w:bookmarkStart w:id="4" w:name="_Toc6489392"/>
      <w:r w:rsidRPr="00536706">
        <w:rPr>
          <w:rFonts w:cs="Arial"/>
          <w:szCs w:val="22"/>
        </w:rPr>
        <w:t>D</w:t>
      </w:r>
      <w:bookmarkEnd w:id="2"/>
      <w:r w:rsidRPr="00536706">
        <w:rPr>
          <w:rFonts w:cs="Arial"/>
          <w:szCs w:val="22"/>
        </w:rPr>
        <w:t>EFINICJE</w:t>
      </w:r>
      <w:bookmarkEnd w:id="3"/>
      <w:bookmarkEnd w:id="4"/>
    </w:p>
    <w:p w14:paraId="1E6BBF9B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Definicje zostały wyjaśnione w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Załącz</w:t>
      </w:r>
      <w:r w:rsidR="00AD50D8" w:rsidRPr="00536706">
        <w:rPr>
          <w:rFonts w:ascii="Arial" w:hAnsi="Arial" w:cs="Arial"/>
          <w:sz w:val="22"/>
          <w:szCs w:val="22"/>
        </w:rPr>
        <w:t>niku nr 1 do niniejszej Polityki.</w:t>
      </w:r>
    </w:p>
    <w:p w14:paraId="26A270EE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D32936" w14:textId="77777777" w:rsidR="0091519F" w:rsidRPr="00536706" w:rsidRDefault="0091519F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b w:val="0"/>
          <w:szCs w:val="22"/>
        </w:rPr>
      </w:pPr>
      <w:bookmarkStart w:id="5" w:name="_Toc6489393"/>
      <w:r w:rsidRPr="00536706">
        <w:rPr>
          <w:rFonts w:cs="Arial"/>
          <w:szCs w:val="22"/>
        </w:rPr>
        <w:t xml:space="preserve">PRZYZNANIE LUB ODBIERANIE ZASOBÓW ORAZ UPRAWNIEŃ PRACOWNIKOM </w:t>
      </w:r>
      <w:bookmarkEnd w:id="5"/>
    </w:p>
    <w:p w14:paraId="7FE0D2C8" w14:textId="77777777" w:rsidR="0091519F" w:rsidRPr="00536706" w:rsidRDefault="0091519F" w:rsidP="00FA194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Zagadnienie to szczegółowo </w:t>
      </w:r>
      <w:r w:rsidR="00743E71" w:rsidRPr="00536706">
        <w:rPr>
          <w:rFonts w:ascii="Arial" w:hAnsi="Arial" w:cs="Arial"/>
          <w:sz w:val="22"/>
          <w:szCs w:val="22"/>
        </w:rPr>
        <w:t>opisuje Instrukcja n</w:t>
      </w:r>
      <w:r w:rsidRPr="00536706">
        <w:rPr>
          <w:rFonts w:ascii="Arial" w:hAnsi="Arial" w:cs="Arial"/>
          <w:sz w:val="22"/>
          <w:szCs w:val="22"/>
        </w:rPr>
        <w:t>r 1 do niniejszej Polityki.</w:t>
      </w:r>
    </w:p>
    <w:p w14:paraId="6F033E83" w14:textId="77777777" w:rsidR="0091519F" w:rsidRPr="00536706" w:rsidRDefault="0091519F" w:rsidP="00FA1943">
      <w:pPr>
        <w:spacing w:line="360" w:lineRule="auto"/>
        <w:rPr>
          <w:sz w:val="22"/>
          <w:szCs w:val="22"/>
        </w:rPr>
      </w:pPr>
    </w:p>
    <w:p w14:paraId="6A820B2B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6" w:name="_Toc6489394"/>
      <w:r w:rsidRPr="00536706">
        <w:rPr>
          <w:rFonts w:cs="Arial"/>
          <w:szCs w:val="22"/>
        </w:rPr>
        <w:t>LOGINY ORAZ HASŁA DOSTĘPU UŻYTKOWNIKA</w:t>
      </w:r>
      <w:bookmarkEnd w:id="6"/>
    </w:p>
    <w:p w14:paraId="19F359E6" w14:textId="77777777" w:rsidR="007038F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Każdy </w:t>
      </w:r>
      <w:r w:rsidR="009F7F4D" w:rsidRPr="00536706">
        <w:rPr>
          <w:rFonts w:ascii="Arial" w:hAnsi="Arial" w:cs="Arial"/>
          <w:sz w:val="22"/>
          <w:szCs w:val="22"/>
        </w:rPr>
        <w:t>pracownik</w:t>
      </w:r>
      <w:r w:rsidRPr="00536706">
        <w:rPr>
          <w:rFonts w:ascii="Arial" w:hAnsi="Arial" w:cs="Arial"/>
          <w:sz w:val="22"/>
          <w:szCs w:val="22"/>
        </w:rPr>
        <w:t xml:space="preserve">, który posiada dostęp do komputera oraz zasobów </w:t>
      </w:r>
      <w:r w:rsidR="004B1A50" w:rsidRPr="00536706">
        <w:rPr>
          <w:rFonts w:ascii="Arial" w:hAnsi="Arial" w:cs="Arial"/>
          <w:sz w:val="22"/>
          <w:szCs w:val="22"/>
        </w:rPr>
        <w:t>informatycznych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184FB9" w:rsidRPr="00536706">
        <w:rPr>
          <w:rFonts w:ascii="Arial" w:hAnsi="Arial" w:cs="Arial"/>
          <w:sz w:val="22"/>
          <w:szCs w:val="22"/>
        </w:rPr>
        <w:t>Ośrodka</w:t>
      </w:r>
      <w:r w:rsidR="00D13D24" w:rsidRPr="00536706">
        <w:rPr>
          <w:rFonts w:ascii="Arial" w:hAnsi="Arial" w:cs="Arial"/>
          <w:sz w:val="22"/>
          <w:szCs w:val="22"/>
        </w:rPr>
        <w:t>,</w:t>
      </w:r>
      <w:r w:rsidR="00E44BC4" w:rsidRPr="00536706">
        <w:rPr>
          <w:rFonts w:ascii="Arial" w:hAnsi="Arial" w:cs="Arial"/>
          <w:sz w:val="22"/>
          <w:szCs w:val="22"/>
        </w:rPr>
        <w:t xml:space="preserve"> na których mogą być przetwarzane dane osobowe,</w:t>
      </w:r>
      <w:r w:rsidR="009F7F4D" w:rsidRPr="00536706">
        <w:rPr>
          <w:rFonts w:ascii="Arial" w:hAnsi="Arial" w:cs="Arial"/>
          <w:sz w:val="22"/>
          <w:szCs w:val="22"/>
        </w:rPr>
        <w:t xml:space="preserve"> otrzymuje unikalny przez</w:t>
      </w:r>
      <w:r w:rsidRPr="00536706">
        <w:rPr>
          <w:rFonts w:ascii="Arial" w:hAnsi="Arial" w:cs="Arial"/>
          <w:sz w:val="22"/>
          <w:szCs w:val="22"/>
        </w:rPr>
        <w:t xml:space="preserve"> cały </w:t>
      </w:r>
      <w:r w:rsidR="009F7F4D" w:rsidRPr="00536706">
        <w:rPr>
          <w:rFonts w:ascii="Arial" w:hAnsi="Arial" w:cs="Arial"/>
          <w:sz w:val="22"/>
          <w:szCs w:val="22"/>
        </w:rPr>
        <w:t>okres</w:t>
      </w:r>
      <w:r w:rsidRPr="00536706">
        <w:rPr>
          <w:rFonts w:ascii="Arial" w:hAnsi="Arial" w:cs="Arial"/>
          <w:sz w:val="22"/>
          <w:szCs w:val="22"/>
        </w:rPr>
        <w:t xml:space="preserve"> pracy w systemach</w:t>
      </w:r>
      <w:r w:rsidR="00C43B3F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login </w:t>
      </w:r>
      <w:r w:rsidR="00DB3209" w:rsidRPr="00536706">
        <w:rPr>
          <w:rFonts w:ascii="Arial" w:hAnsi="Arial" w:cs="Arial"/>
          <w:sz w:val="22"/>
          <w:szCs w:val="22"/>
        </w:rPr>
        <w:t>oraz hasło dostępu</w:t>
      </w:r>
      <w:r w:rsidR="009F7F4D" w:rsidRPr="00536706">
        <w:rPr>
          <w:rFonts w:ascii="Arial" w:hAnsi="Arial" w:cs="Arial"/>
          <w:sz w:val="22"/>
          <w:szCs w:val="22"/>
        </w:rPr>
        <w:t xml:space="preserve"> stanowi</w:t>
      </w:r>
      <w:r w:rsidR="00E44BC4" w:rsidRPr="00536706">
        <w:rPr>
          <w:rFonts w:ascii="Arial" w:hAnsi="Arial" w:cs="Arial"/>
          <w:sz w:val="22"/>
          <w:szCs w:val="22"/>
        </w:rPr>
        <w:t>ące</w:t>
      </w:r>
      <w:r w:rsidR="009F7F4D" w:rsidRPr="00536706">
        <w:rPr>
          <w:rFonts w:ascii="Arial" w:hAnsi="Arial" w:cs="Arial"/>
          <w:sz w:val="22"/>
          <w:szCs w:val="22"/>
        </w:rPr>
        <w:t xml:space="preserve"> jego identyfikator</w:t>
      </w:r>
      <w:r w:rsidR="007038F5" w:rsidRPr="00536706">
        <w:rPr>
          <w:rFonts w:ascii="Arial" w:hAnsi="Arial" w:cs="Arial"/>
          <w:sz w:val="22"/>
          <w:szCs w:val="22"/>
        </w:rPr>
        <w:t xml:space="preserve"> przez cały okres zatrudnienia.</w:t>
      </w:r>
    </w:p>
    <w:p w14:paraId="27CC87E6" w14:textId="77777777" w:rsidR="007038F5" w:rsidRPr="00536706" w:rsidRDefault="007038F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Reguła ta nie obowiązuje na komputerach, które wykorzystywane są wyłącznie do celów edukacyjnych i nie przechowywane są żadne dane osobowe.</w:t>
      </w:r>
    </w:p>
    <w:p w14:paraId="6C8656FF" w14:textId="77777777" w:rsidR="00A94E15" w:rsidRPr="00536706" w:rsidRDefault="009F7F4D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Każdy pracownik osobiście odpowiada za wykorzystanie swojego loginu oraz hasła dostępu.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A94E15" w:rsidRPr="00536706">
        <w:rPr>
          <w:rFonts w:ascii="Arial" w:hAnsi="Arial" w:cs="Arial"/>
          <w:sz w:val="22"/>
          <w:szCs w:val="22"/>
        </w:rPr>
        <w:t xml:space="preserve">Po likwidacji konta login </w:t>
      </w:r>
      <w:r w:rsidR="00DB3209" w:rsidRPr="00536706">
        <w:rPr>
          <w:rFonts w:ascii="Arial" w:hAnsi="Arial" w:cs="Arial"/>
          <w:sz w:val="22"/>
          <w:szCs w:val="22"/>
        </w:rPr>
        <w:t xml:space="preserve">użytkownika </w:t>
      </w:r>
      <w:r w:rsidR="00A94E15" w:rsidRPr="00536706">
        <w:rPr>
          <w:rFonts w:ascii="Arial" w:hAnsi="Arial" w:cs="Arial"/>
          <w:sz w:val="22"/>
          <w:szCs w:val="22"/>
        </w:rPr>
        <w:t xml:space="preserve">nie </w:t>
      </w:r>
      <w:r w:rsidR="00DB3209" w:rsidRPr="00536706">
        <w:rPr>
          <w:rFonts w:ascii="Arial" w:hAnsi="Arial" w:cs="Arial"/>
          <w:sz w:val="22"/>
          <w:szCs w:val="22"/>
        </w:rPr>
        <w:t>może być przyznany</w:t>
      </w:r>
      <w:r w:rsidR="00A94E15" w:rsidRPr="00536706">
        <w:rPr>
          <w:rFonts w:ascii="Arial" w:hAnsi="Arial" w:cs="Arial"/>
          <w:sz w:val="22"/>
          <w:szCs w:val="22"/>
        </w:rPr>
        <w:t xml:space="preserve"> innemu </w:t>
      </w:r>
      <w:r w:rsidR="00DB3209" w:rsidRPr="00536706">
        <w:rPr>
          <w:rFonts w:ascii="Arial" w:hAnsi="Arial" w:cs="Arial"/>
          <w:sz w:val="22"/>
          <w:szCs w:val="22"/>
        </w:rPr>
        <w:t>pracownikowi</w:t>
      </w:r>
      <w:r w:rsidR="00A94E15" w:rsidRPr="00536706">
        <w:rPr>
          <w:rFonts w:ascii="Arial" w:hAnsi="Arial" w:cs="Arial"/>
          <w:sz w:val="22"/>
          <w:szCs w:val="22"/>
        </w:rPr>
        <w:t>.</w:t>
      </w:r>
    </w:p>
    <w:p w14:paraId="78C469AC" w14:textId="77777777" w:rsidR="00A94E15" w:rsidRPr="00536706" w:rsidRDefault="003951AD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K</w:t>
      </w:r>
      <w:r w:rsidR="00A94E15" w:rsidRPr="00536706">
        <w:rPr>
          <w:rFonts w:ascii="Arial" w:hAnsi="Arial" w:cs="Arial"/>
          <w:sz w:val="22"/>
          <w:szCs w:val="22"/>
        </w:rPr>
        <w:t>ażde hasło dostęp</w:t>
      </w:r>
      <w:r w:rsidR="00011664" w:rsidRPr="00536706">
        <w:rPr>
          <w:rFonts w:ascii="Arial" w:hAnsi="Arial" w:cs="Arial"/>
          <w:sz w:val="22"/>
          <w:szCs w:val="22"/>
        </w:rPr>
        <w:t>u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011664" w:rsidRPr="00536706">
        <w:rPr>
          <w:rFonts w:ascii="Arial" w:hAnsi="Arial" w:cs="Arial"/>
          <w:sz w:val="22"/>
          <w:szCs w:val="22"/>
        </w:rPr>
        <w:t>musi</w:t>
      </w:r>
      <w:r w:rsidR="00A94E15" w:rsidRPr="00536706">
        <w:rPr>
          <w:rFonts w:ascii="Arial" w:hAnsi="Arial" w:cs="Arial"/>
          <w:sz w:val="22"/>
          <w:szCs w:val="22"/>
        </w:rPr>
        <w:t xml:space="preserve"> składać się z minimum 8 znaków</w:t>
      </w:r>
      <w:r w:rsidR="00D13D24" w:rsidRPr="00536706">
        <w:rPr>
          <w:rFonts w:ascii="Arial" w:hAnsi="Arial" w:cs="Arial"/>
          <w:sz w:val="22"/>
          <w:szCs w:val="22"/>
        </w:rPr>
        <w:t>, w tym</w:t>
      </w:r>
      <w:r w:rsidR="00A94E15" w:rsidRPr="00536706">
        <w:rPr>
          <w:rFonts w:ascii="Arial" w:hAnsi="Arial" w:cs="Arial"/>
          <w:sz w:val="22"/>
          <w:szCs w:val="22"/>
        </w:rPr>
        <w:t xml:space="preserve"> mał</w:t>
      </w:r>
      <w:r w:rsidR="00D13D24" w:rsidRPr="00536706">
        <w:rPr>
          <w:rFonts w:ascii="Arial" w:hAnsi="Arial" w:cs="Arial"/>
          <w:sz w:val="22"/>
          <w:szCs w:val="22"/>
        </w:rPr>
        <w:t>ych</w:t>
      </w:r>
      <w:r w:rsidR="00A94E15" w:rsidRPr="00536706">
        <w:rPr>
          <w:rFonts w:ascii="Arial" w:hAnsi="Arial" w:cs="Arial"/>
          <w:sz w:val="22"/>
          <w:szCs w:val="22"/>
        </w:rPr>
        <w:t xml:space="preserve"> i duż</w:t>
      </w:r>
      <w:r w:rsidR="00D13D24" w:rsidRPr="00536706">
        <w:rPr>
          <w:rFonts w:ascii="Arial" w:hAnsi="Arial" w:cs="Arial"/>
          <w:sz w:val="22"/>
          <w:szCs w:val="22"/>
        </w:rPr>
        <w:t>ych</w:t>
      </w:r>
      <w:r w:rsidR="00A94E15" w:rsidRPr="00536706">
        <w:rPr>
          <w:rFonts w:ascii="Arial" w:hAnsi="Arial" w:cs="Arial"/>
          <w:sz w:val="22"/>
          <w:szCs w:val="22"/>
        </w:rPr>
        <w:t xml:space="preserve"> liter, cyfr oraz znak</w:t>
      </w:r>
      <w:r w:rsidR="00D13D24" w:rsidRPr="00536706">
        <w:rPr>
          <w:rFonts w:ascii="Arial" w:hAnsi="Arial" w:cs="Arial"/>
          <w:sz w:val="22"/>
          <w:szCs w:val="22"/>
        </w:rPr>
        <w:t>ów</w:t>
      </w:r>
      <w:r w:rsidR="00A94E15" w:rsidRPr="00536706">
        <w:rPr>
          <w:rFonts w:ascii="Arial" w:hAnsi="Arial" w:cs="Arial"/>
          <w:sz w:val="22"/>
          <w:szCs w:val="22"/>
        </w:rPr>
        <w:t xml:space="preserve"> specjal</w:t>
      </w:r>
      <w:r w:rsidRPr="00536706">
        <w:rPr>
          <w:rFonts w:ascii="Arial" w:hAnsi="Arial" w:cs="Arial"/>
          <w:sz w:val="22"/>
          <w:szCs w:val="22"/>
        </w:rPr>
        <w:t>n</w:t>
      </w:r>
      <w:r w:rsidR="00D13D24" w:rsidRPr="00536706">
        <w:rPr>
          <w:rFonts w:ascii="Arial" w:hAnsi="Arial" w:cs="Arial"/>
          <w:sz w:val="22"/>
          <w:szCs w:val="22"/>
        </w:rPr>
        <w:t>ych</w:t>
      </w:r>
      <w:r w:rsidR="004B1A50" w:rsidRPr="00536706">
        <w:rPr>
          <w:rFonts w:ascii="Arial" w:hAnsi="Arial" w:cs="Arial"/>
          <w:sz w:val="22"/>
          <w:szCs w:val="22"/>
        </w:rPr>
        <w:t xml:space="preserve"> (np. !, @, #, $, %, ^, &amp;, *). Hasła</w:t>
      </w:r>
      <w:r w:rsidR="00D13D24" w:rsidRPr="00536706">
        <w:rPr>
          <w:rFonts w:ascii="Arial" w:hAnsi="Arial" w:cs="Arial"/>
          <w:sz w:val="22"/>
          <w:szCs w:val="22"/>
        </w:rPr>
        <w:t xml:space="preserve"> należy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zmienia</w:t>
      </w:r>
      <w:r w:rsidR="00D13D24" w:rsidRPr="00536706">
        <w:rPr>
          <w:rFonts w:ascii="Arial" w:hAnsi="Arial" w:cs="Arial"/>
          <w:sz w:val="22"/>
          <w:szCs w:val="22"/>
        </w:rPr>
        <w:t>ć</w:t>
      </w:r>
      <w:r w:rsidRPr="00536706">
        <w:rPr>
          <w:rFonts w:ascii="Arial" w:hAnsi="Arial" w:cs="Arial"/>
          <w:sz w:val="22"/>
          <w:szCs w:val="22"/>
        </w:rPr>
        <w:t xml:space="preserve"> co 30 dni.</w:t>
      </w:r>
    </w:p>
    <w:p w14:paraId="2216E133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Hasła nie mogą być przechowywane w formie możliwej do odczytania, tj.</w:t>
      </w:r>
      <w:r w:rsidR="00742171" w:rsidRPr="00536706">
        <w:rPr>
          <w:rFonts w:ascii="Arial" w:hAnsi="Arial" w:cs="Arial"/>
          <w:sz w:val="22"/>
          <w:szCs w:val="22"/>
        </w:rPr>
        <w:t xml:space="preserve"> zapamiętane w przeglądarkach</w:t>
      </w:r>
      <w:r w:rsidR="00011664" w:rsidRPr="00536706">
        <w:rPr>
          <w:rFonts w:ascii="Arial" w:hAnsi="Arial" w:cs="Arial"/>
          <w:sz w:val="22"/>
          <w:szCs w:val="22"/>
        </w:rPr>
        <w:t>, systemach informatycznych,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jawnie w plikach, skryptach i makrach, zapisane na kartkach i w miejscach, w których osoby nieupoważnione mogłyby mieć do nich dostęp.</w:t>
      </w:r>
    </w:p>
    <w:p w14:paraId="62CA22CA" w14:textId="77777777" w:rsidR="006134E9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Posługiwanie się danymi identyfikacyjnymi lub uwierzytelniającymi innego użytkownika w celu dostępu do systemów informatycznych </w:t>
      </w:r>
      <w:r w:rsidR="008B4585" w:rsidRPr="00536706">
        <w:rPr>
          <w:rFonts w:ascii="Arial" w:hAnsi="Arial" w:cs="Arial"/>
          <w:sz w:val="22"/>
          <w:szCs w:val="22"/>
        </w:rPr>
        <w:t>Ośrodka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lub podejmowania jakichkolwiek </w:t>
      </w:r>
      <w:r w:rsidRPr="00536706">
        <w:rPr>
          <w:rFonts w:ascii="Arial" w:hAnsi="Arial" w:cs="Arial"/>
          <w:sz w:val="22"/>
          <w:szCs w:val="22"/>
        </w:rPr>
        <w:lastRenderedPageBreak/>
        <w:t>innych działań</w:t>
      </w:r>
      <w:r w:rsidR="00D13D24" w:rsidRPr="00536706">
        <w:rPr>
          <w:rFonts w:ascii="Arial" w:hAnsi="Arial" w:cs="Arial"/>
          <w:sz w:val="22"/>
          <w:szCs w:val="22"/>
        </w:rPr>
        <w:t xml:space="preserve"> w jego imieniu</w:t>
      </w:r>
      <w:r w:rsidRPr="00536706">
        <w:rPr>
          <w:rFonts w:ascii="Arial" w:hAnsi="Arial" w:cs="Arial"/>
          <w:sz w:val="22"/>
          <w:szCs w:val="22"/>
        </w:rPr>
        <w:t>, a zwłaszcza wykorzystanie podpisu elektronicznego, jest surowo zabronione.</w:t>
      </w:r>
    </w:p>
    <w:p w14:paraId="7FA5813C" w14:textId="77777777" w:rsidR="00A94E15" w:rsidRPr="00536706" w:rsidRDefault="006134E9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Jeśli użytkownik ma wątpliwości co do zachowania poufności swojego hasła, j</w:t>
      </w:r>
      <w:r w:rsidR="00582BF0" w:rsidRPr="00536706">
        <w:rPr>
          <w:rFonts w:ascii="Arial" w:hAnsi="Arial" w:cs="Arial"/>
          <w:sz w:val="22"/>
          <w:szCs w:val="22"/>
        </w:rPr>
        <w:t xml:space="preserve">ak najszybciej musi je zmienić </w:t>
      </w:r>
      <w:r w:rsidR="00737EAA" w:rsidRPr="00536706">
        <w:rPr>
          <w:rFonts w:ascii="Arial" w:hAnsi="Arial" w:cs="Arial"/>
          <w:sz w:val="22"/>
          <w:szCs w:val="22"/>
        </w:rPr>
        <w:t>oraz zgłosić</w:t>
      </w:r>
      <w:r w:rsidR="00E44BC4" w:rsidRPr="00536706">
        <w:rPr>
          <w:rFonts w:ascii="Arial" w:hAnsi="Arial" w:cs="Arial"/>
          <w:sz w:val="22"/>
          <w:szCs w:val="22"/>
        </w:rPr>
        <w:t xml:space="preserve"> ASI</w:t>
      </w:r>
      <w:r w:rsidR="00737EAA" w:rsidRPr="00536706">
        <w:rPr>
          <w:rFonts w:ascii="Arial" w:hAnsi="Arial" w:cs="Arial"/>
          <w:sz w:val="22"/>
          <w:szCs w:val="22"/>
        </w:rPr>
        <w:t xml:space="preserve"> problem bezpieczeństwa.</w:t>
      </w:r>
    </w:p>
    <w:p w14:paraId="0B5BE38B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351201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7" w:name="_Toc6489395"/>
      <w:r w:rsidRPr="00536706">
        <w:rPr>
          <w:rFonts w:cs="Arial"/>
          <w:szCs w:val="22"/>
        </w:rPr>
        <w:t>UŻYTKOWANIE ELEKTRONICZNYCH ORAZ PAPIEROWYCH NOŚNIKÓW DANYCH</w:t>
      </w:r>
      <w:bookmarkEnd w:id="7"/>
    </w:p>
    <w:p w14:paraId="1200874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Użytkownikowi zabrania się </w:t>
      </w:r>
      <w:r w:rsidR="00742171" w:rsidRPr="00536706">
        <w:rPr>
          <w:rFonts w:ascii="Arial" w:hAnsi="Arial" w:cs="Arial"/>
          <w:sz w:val="22"/>
          <w:szCs w:val="22"/>
        </w:rPr>
        <w:t xml:space="preserve">uruchamiania na </w:t>
      </w:r>
      <w:r w:rsidR="004E5BC4" w:rsidRPr="00536706">
        <w:rPr>
          <w:rFonts w:ascii="Arial" w:hAnsi="Arial" w:cs="Arial"/>
          <w:sz w:val="22"/>
          <w:szCs w:val="22"/>
        </w:rPr>
        <w:t xml:space="preserve">wszystkich </w:t>
      </w:r>
      <w:r w:rsidR="00742171" w:rsidRPr="00536706">
        <w:rPr>
          <w:rFonts w:ascii="Arial" w:hAnsi="Arial" w:cs="Arial"/>
          <w:sz w:val="22"/>
          <w:szCs w:val="22"/>
        </w:rPr>
        <w:t>urządzenia</w:t>
      </w:r>
      <w:r w:rsidR="004E5BC4" w:rsidRPr="00536706">
        <w:rPr>
          <w:rFonts w:ascii="Arial" w:hAnsi="Arial" w:cs="Arial"/>
          <w:sz w:val="22"/>
          <w:szCs w:val="22"/>
        </w:rPr>
        <w:t>ch</w:t>
      </w:r>
      <w:r w:rsidR="00BA675F" w:rsidRPr="00536706">
        <w:rPr>
          <w:rFonts w:ascii="Arial" w:hAnsi="Arial" w:cs="Arial"/>
          <w:sz w:val="22"/>
          <w:szCs w:val="22"/>
        </w:rPr>
        <w:t xml:space="preserve"> będących własnością </w:t>
      </w:r>
      <w:r w:rsidR="008B4585" w:rsidRPr="00536706">
        <w:rPr>
          <w:rFonts w:ascii="Arial" w:hAnsi="Arial" w:cs="Arial"/>
          <w:sz w:val="22"/>
          <w:szCs w:val="22"/>
        </w:rPr>
        <w:t>Ośrodka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nośników danych (płyty CD/DVD, </w:t>
      </w:r>
      <w:proofErr w:type="spellStart"/>
      <w:r w:rsidRPr="00536706">
        <w:rPr>
          <w:rFonts w:ascii="Arial" w:hAnsi="Arial" w:cs="Arial"/>
          <w:sz w:val="22"/>
          <w:szCs w:val="22"/>
        </w:rPr>
        <w:t>pendriv</w:t>
      </w:r>
      <w:r w:rsidR="00E65AC9" w:rsidRPr="00536706">
        <w:rPr>
          <w:rFonts w:ascii="Arial" w:hAnsi="Arial" w:cs="Arial"/>
          <w:sz w:val="22"/>
          <w:szCs w:val="22"/>
        </w:rPr>
        <w:t>e</w:t>
      </w:r>
      <w:r w:rsidR="00D13D24" w:rsidRPr="00536706">
        <w:rPr>
          <w:rFonts w:ascii="Arial" w:hAnsi="Arial" w:cs="Arial"/>
          <w:sz w:val="22"/>
          <w:szCs w:val="22"/>
        </w:rPr>
        <w:t>’y</w:t>
      </w:r>
      <w:proofErr w:type="spellEnd"/>
      <w:r w:rsidRPr="00536706">
        <w:rPr>
          <w:rFonts w:ascii="Arial" w:hAnsi="Arial" w:cs="Arial"/>
          <w:sz w:val="22"/>
          <w:szCs w:val="22"/>
        </w:rPr>
        <w:t xml:space="preserve">, dyski zewnętrzne, </w:t>
      </w:r>
      <w:r w:rsidR="00EA7189" w:rsidRPr="00536706">
        <w:rPr>
          <w:rFonts w:ascii="Arial" w:hAnsi="Arial" w:cs="Arial"/>
          <w:sz w:val="22"/>
          <w:szCs w:val="22"/>
        </w:rPr>
        <w:t xml:space="preserve">smartfony, aparaty </w:t>
      </w:r>
      <w:r w:rsidRPr="00536706">
        <w:rPr>
          <w:rFonts w:ascii="Arial" w:hAnsi="Arial" w:cs="Arial"/>
          <w:sz w:val="22"/>
          <w:szCs w:val="22"/>
        </w:rPr>
        <w:t xml:space="preserve">itp.) </w:t>
      </w:r>
      <w:r w:rsidR="00C76B97" w:rsidRPr="00536706">
        <w:rPr>
          <w:rFonts w:ascii="Arial" w:hAnsi="Arial" w:cs="Arial"/>
          <w:sz w:val="22"/>
          <w:szCs w:val="22"/>
        </w:rPr>
        <w:t xml:space="preserve">niebędących nośnikami służbowymi </w:t>
      </w:r>
      <w:r w:rsidR="008B4585" w:rsidRPr="00536706">
        <w:rPr>
          <w:rFonts w:ascii="Arial" w:hAnsi="Arial" w:cs="Arial"/>
          <w:sz w:val="22"/>
          <w:szCs w:val="22"/>
        </w:rPr>
        <w:t>Ośrodka</w:t>
      </w:r>
      <w:r w:rsidR="00C76B97" w:rsidRPr="00536706">
        <w:rPr>
          <w:rFonts w:ascii="Arial" w:hAnsi="Arial" w:cs="Arial"/>
          <w:sz w:val="22"/>
          <w:szCs w:val="22"/>
        </w:rPr>
        <w:t>.</w:t>
      </w:r>
      <w:r w:rsidRPr="00536706">
        <w:rPr>
          <w:rFonts w:ascii="Arial" w:hAnsi="Arial" w:cs="Arial"/>
          <w:sz w:val="22"/>
          <w:szCs w:val="22"/>
        </w:rPr>
        <w:t xml:space="preserve"> Jedynym wyjątkiem są nośniki zewnętrzne </w:t>
      </w:r>
      <w:r w:rsidR="00C97A02" w:rsidRPr="00536706">
        <w:rPr>
          <w:rFonts w:ascii="Arial" w:hAnsi="Arial" w:cs="Arial"/>
          <w:sz w:val="22"/>
          <w:szCs w:val="22"/>
        </w:rPr>
        <w:t xml:space="preserve">stanowiące </w:t>
      </w:r>
      <w:r w:rsidRPr="00536706">
        <w:rPr>
          <w:rFonts w:ascii="Arial" w:hAnsi="Arial" w:cs="Arial"/>
          <w:sz w:val="22"/>
          <w:szCs w:val="22"/>
        </w:rPr>
        <w:t>załącz</w:t>
      </w:r>
      <w:r w:rsidR="00C97A02" w:rsidRPr="00536706">
        <w:rPr>
          <w:rFonts w:ascii="Arial" w:hAnsi="Arial" w:cs="Arial"/>
          <w:sz w:val="22"/>
          <w:szCs w:val="22"/>
        </w:rPr>
        <w:t>niki</w:t>
      </w:r>
      <w:r w:rsidRPr="00536706">
        <w:rPr>
          <w:rFonts w:ascii="Arial" w:hAnsi="Arial" w:cs="Arial"/>
          <w:sz w:val="22"/>
          <w:szCs w:val="22"/>
        </w:rPr>
        <w:t xml:space="preserve"> do akt spraw rozpatrywanych przez </w:t>
      </w:r>
      <w:r w:rsidR="008B4585" w:rsidRPr="00536706">
        <w:rPr>
          <w:rFonts w:ascii="Arial" w:hAnsi="Arial" w:cs="Arial"/>
          <w:sz w:val="22"/>
          <w:szCs w:val="22"/>
        </w:rPr>
        <w:t>Ośrodek</w:t>
      </w:r>
      <w:r w:rsidRPr="00536706">
        <w:rPr>
          <w:rFonts w:ascii="Arial" w:hAnsi="Arial" w:cs="Arial"/>
          <w:sz w:val="22"/>
          <w:szCs w:val="22"/>
        </w:rPr>
        <w:t>.</w:t>
      </w:r>
    </w:p>
    <w:p w14:paraId="3952A39B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</w:t>
      </w:r>
      <w:r w:rsidR="004A3812" w:rsidRPr="00536706">
        <w:rPr>
          <w:rFonts w:ascii="Arial" w:hAnsi="Arial" w:cs="Arial"/>
          <w:sz w:val="22"/>
          <w:szCs w:val="22"/>
        </w:rPr>
        <w:t xml:space="preserve">nośnika </w:t>
      </w:r>
      <w:r w:rsidRPr="00536706">
        <w:rPr>
          <w:rFonts w:ascii="Arial" w:hAnsi="Arial" w:cs="Arial"/>
          <w:sz w:val="22"/>
          <w:szCs w:val="22"/>
        </w:rPr>
        <w:t>załączonego do akt spr</w:t>
      </w:r>
      <w:r w:rsidR="00862995" w:rsidRPr="00536706">
        <w:rPr>
          <w:rFonts w:ascii="Arial" w:hAnsi="Arial" w:cs="Arial"/>
          <w:sz w:val="22"/>
          <w:szCs w:val="22"/>
        </w:rPr>
        <w:t xml:space="preserve">awy użytkownik zobowiązany jest sprawdzić nośnik </w:t>
      </w:r>
      <w:r w:rsidR="00EA7189" w:rsidRPr="00536706">
        <w:rPr>
          <w:rFonts w:ascii="Arial" w:hAnsi="Arial" w:cs="Arial"/>
          <w:sz w:val="22"/>
          <w:szCs w:val="22"/>
        </w:rPr>
        <w:t>programem antywirusowym.</w:t>
      </w:r>
    </w:p>
    <w:p w14:paraId="325B51F8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Warunkiem użytkowania służbowych nośników danych jest zarejestrowanie oraz </w:t>
      </w:r>
      <w:proofErr w:type="spellStart"/>
      <w:r w:rsidR="00737EAA" w:rsidRPr="00536706">
        <w:rPr>
          <w:rFonts w:ascii="Arial" w:hAnsi="Arial" w:cs="Arial"/>
          <w:sz w:val="22"/>
          <w:szCs w:val="22"/>
        </w:rPr>
        <w:t>zahasłowanie</w:t>
      </w:r>
      <w:proofErr w:type="spellEnd"/>
      <w:r w:rsidRPr="00536706">
        <w:rPr>
          <w:rFonts w:ascii="Arial" w:hAnsi="Arial" w:cs="Arial"/>
          <w:sz w:val="22"/>
          <w:szCs w:val="22"/>
        </w:rPr>
        <w:t xml:space="preserve"> nośnika przez </w:t>
      </w:r>
      <w:r w:rsidR="0077278A" w:rsidRPr="00536706">
        <w:rPr>
          <w:rFonts w:ascii="Arial" w:hAnsi="Arial" w:cs="Arial"/>
          <w:sz w:val="22"/>
          <w:szCs w:val="22"/>
        </w:rPr>
        <w:t>użytkownika</w:t>
      </w:r>
      <w:r w:rsidRPr="00536706">
        <w:rPr>
          <w:rFonts w:ascii="Arial" w:hAnsi="Arial" w:cs="Arial"/>
          <w:sz w:val="22"/>
          <w:szCs w:val="22"/>
        </w:rPr>
        <w:t>. Rejestr wszystkich słu</w:t>
      </w:r>
      <w:r w:rsidR="00170DEE" w:rsidRPr="00536706">
        <w:rPr>
          <w:rFonts w:ascii="Arial" w:hAnsi="Arial" w:cs="Arial"/>
          <w:sz w:val="22"/>
          <w:szCs w:val="22"/>
        </w:rPr>
        <w:t>żbowych nośników danych prowadzi</w:t>
      </w:r>
      <w:bookmarkStart w:id="8" w:name="_Hlk107821540"/>
      <w:r w:rsidR="00007F5B" w:rsidRPr="00536706">
        <w:rPr>
          <w:rFonts w:ascii="Arial" w:hAnsi="Arial" w:cs="Arial"/>
          <w:sz w:val="22"/>
          <w:szCs w:val="22"/>
        </w:rPr>
        <w:t xml:space="preserve"> </w:t>
      </w:r>
      <w:bookmarkEnd w:id="8"/>
      <w:r w:rsidR="0077278A" w:rsidRPr="00536706">
        <w:rPr>
          <w:rFonts w:ascii="Arial" w:hAnsi="Arial" w:cs="Arial"/>
          <w:sz w:val="22"/>
          <w:szCs w:val="22"/>
        </w:rPr>
        <w:t>wyznaczony pracownik.</w:t>
      </w:r>
    </w:p>
    <w:p w14:paraId="746456B4" w14:textId="77777777" w:rsidR="00285C44" w:rsidRPr="00536706" w:rsidRDefault="00170DEE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zwrotu nośnika </w:t>
      </w:r>
      <w:r w:rsidR="009B6D11" w:rsidRPr="00536706">
        <w:rPr>
          <w:rFonts w:ascii="Arial" w:hAnsi="Arial" w:cs="Arial"/>
          <w:sz w:val="22"/>
          <w:szCs w:val="22"/>
        </w:rPr>
        <w:t>wyznaczony pracownik</w:t>
      </w:r>
      <w:r w:rsidR="00504537" w:rsidRPr="00536706">
        <w:rPr>
          <w:rFonts w:ascii="Arial" w:hAnsi="Arial" w:cs="Arial"/>
          <w:sz w:val="22"/>
          <w:szCs w:val="22"/>
        </w:rPr>
        <w:t xml:space="preserve"> </w:t>
      </w:r>
      <w:r w:rsidR="008B4585" w:rsidRPr="00536706">
        <w:rPr>
          <w:rFonts w:ascii="Arial" w:hAnsi="Arial" w:cs="Arial"/>
          <w:sz w:val="22"/>
          <w:szCs w:val="22"/>
        </w:rPr>
        <w:t>Ośrodka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kwituje </w:t>
      </w:r>
      <w:r w:rsidR="004A3812" w:rsidRPr="00536706">
        <w:rPr>
          <w:rFonts w:ascii="Arial" w:hAnsi="Arial" w:cs="Arial"/>
          <w:sz w:val="22"/>
          <w:szCs w:val="22"/>
        </w:rPr>
        <w:t xml:space="preserve">jego </w:t>
      </w:r>
      <w:r w:rsidRPr="00536706">
        <w:rPr>
          <w:rFonts w:ascii="Arial" w:hAnsi="Arial" w:cs="Arial"/>
          <w:sz w:val="22"/>
          <w:szCs w:val="22"/>
        </w:rPr>
        <w:t xml:space="preserve">zwrot </w:t>
      </w:r>
      <w:r w:rsidR="004A3812" w:rsidRPr="00536706">
        <w:rPr>
          <w:rFonts w:ascii="Arial" w:hAnsi="Arial" w:cs="Arial"/>
          <w:sz w:val="22"/>
          <w:szCs w:val="22"/>
        </w:rPr>
        <w:t>od</w:t>
      </w:r>
      <w:r w:rsidRPr="00536706">
        <w:rPr>
          <w:rFonts w:ascii="Arial" w:hAnsi="Arial" w:cs="Arial"/>
          <w:sz w:val="22"/>
          <w:szCs w:val="22"/>
        </w:rPr>
        <w:t xml:space="preserve"> pracownika. Wzór </w:t>
      </w:r>
      <w:r w:rsidRPr="00536706">
        <w:rPr>
          <w:rFonts w:ascii="Arial" w:hAnsi="Arial" w:cs="Arial"/>
          <w:i/>
          <w:sz w:val="22"/>
          <w:szCs w:val="22"/>
        </w:rPr>
        <w:t>Potwierdzenia przyjęcia/zwrotu elektronicznych nośników</w:t>
      </w:r>
      <w:r w:rsidR="00007F5B" w:rsidRPr="00536706">
        <w:rPr>
          <w:rFonts w:ascii="Arial" w:hAnsi="Arial" w:cs="Arial"/>
          <w:i/>
          <w:sz w:val="22"/>
          <w:szCs w:val="22"/>
        </w:rPr>
        <w:t xml:space="preserve"> </w:t>
      </w:r>
      <w:r w:rsidRPr="00536706">
        <w:rPr>
          <w:rFonts w:ascii="Arial" w:hAnsi="Arial" w:cs="Arial"/>
          <w:i/>
          <w:sz w:val="22"/>
          <w:szCs w:val="22"/>
        </w:rPr>
        <w:t>danych</w:t>
      </w:r>
      <w:r w:rsidR="00007F5B" w:rsidRPr="00536706">
        <w:rPr>
          <w:rFonts w:ascii="Arial" w:hAnsi="Arial" w:cs="Arial"/>
          <w:i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stanowi Załącz</w:t>
      </w:r>
      <w:r w:rsidR="004A2F57" w:rsidRPr="00536706">
        <w:rPr>
          <w:rFonts w:ascii="Arial" w:hAnsi="Arial" w:cs="Arial"/>
          <w:sz w:val="22"/>
          <w:szCs w:val="22"/>
        </w:rPr>
        <w:t>nik n</w:t>
      </w:r>
      <w:r w:rsidR="00862995" w:rsidRPr="00536706">
        <w:rPr>
          <w:rFonts w:ascii="Arial" w:hAnsi="Arial" w:cs="Arial"/>
          <w:sz w:val="22"/>
          <w:szCs w:val="22"/>
        </w:rPr>
        <w:t xml:space="preserve">r 2 do niniejszej </w:t>
      </w:r>
      <w:r w:rsidR="00FC7735" w:rsidRPr="00536706">
        <w:rPr>
          <w:rFonts w:ascii="Arial" w:hAnsi="Arial" w:cs="Arial"/>
          <w:sz w:val="22"/>
          <w:szCs w:val="22"/>
        </w:rPr>
        <w:t>Polityki</w:t>
      </w:r>
      <w:r w:rsidRPr="00536706">
        <w:rPr>
          <w:rFonts w:ascii="Arial" w:hAnsi="Arial" w:cs="Arial"/>
          <w:sz w:val="22"/>
          <w:szCs w:val="22"/>
        </w:rPr>
        <w:t>.</w:t>
      </w:r>
    </w:p>
    <w:p w14:paraId="485F3FC3" w14:textId="77777777" w:rsidR="004E5BC4" w:rsidRPr="00536706" w:rsidRDefault="004E5BC4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Zabrania się przetrzymywania na niezaszyfrowanych nośnikach danych wsz</w:t>
      </w:r>
      <w:r w:rsidR="00644B1F" w:rsidRPr="00536706">
        <w:rPr>
          <w:rFonts w:ascii="Arial" w:hAnsi="Arial" w:cs="Arial"/>
          <w:sz w:val="22"/>
          <w:szCs w:val="22"/>
        </w:rPr>
        <w:t>elkich zbiorów danych osobowych, co stanowi naruszenie bezpieczeństwa informacji oraz danych osobowych i podlega zgłoszeniu jako incydent.</w:t>
      </w:r>
    </w:p>
    <w:p w14:paraId="091DE5CC" w14:textId="77777777" w:rsidR="00263750" w:rsidRPr="00536706" w:rsidRDefault="00263750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Dokumentacja zawierająca dane osobowe powinna być zabezpieczona przed dostępem osób nieupoważnionych. Za zabezpieczenie danych odpowiada pracownik, który dane te gromadzi.</w:t>
      </w:r>
    </w:p>
    <w:p w14:paraId="5B05814C" w14:textId="77777777" w:rsidR="00263750" w:rsidRPr="00536706" w:rsidRDefault="00263750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Zabrania się wynoszenia poza teren </w:t>
      </w:r>
      <w:r w:rsidR="008B4585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dokumentów zawierających dane osobowe chyba, że dane te są niezbędne do prowadzenia statutowych działań </w:t>
      </w:r>
      <w:bookmarkStart w:id="9" w:name="_Hlk108441730"/>
      <w:r w:rsidR="008B4585" w:rsidRPr="00536706">
        <w:rPr>
          <w:rFonts w:ascii="Arial" w:hAnsi="Arial" w:cs="Arial"/>
          <w:sz w:val="22"/>
          <w:szCs w:val="22"/>
        </w:rPr>
        <w:t>Oś</w:t>
      </w:r>
      <w:r w:rsidR="00612B2D" w:rsidRPr="00536706">
        <w:rPr>
          <w:rFonts w:ascii="Arial" w:hAnsi="Arial" w:cs="Arial"/>
          <w:sz w:val="22"/>
          <w:szCs w:val="22"/>
        </w:rPr>
        <w:t>rodka</w:t>
      </w:r>
      <w:bookmarkEnd w:id="9"/>
      <w:r w:rsidR="00575A80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a</w:t>
      </w:r>
      <w:r w:rsidR="00101257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>pracownik posiada zgodę ADO.</w:t>
      </w:r>
    </w:p>
    <w:p w14:paraId="7D3E37AB" w14:textId="77777777" w:rsidR="00FA6FE2" w:rsidRPr="00536706" w:rsidRDefault="00FA6FE2" w:rsidP="00FA1943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6EA8D03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10" w:name="_Toc6489396"/>
      <w:r w:rsidRPr="00536706">
        <w:rPr>
          <w:rFonts w:cs="Arial"/>
          <w:szCs w:val="22"/>
        </w:rPr>
        <w:t>NISZCZENIE ELEKTRONICZNYCH ORAZ PAPIEROWYCH NOŚNIKÓW DANYCH</w:t>
      </w:r>
      <w:bookmarkEnd w:id="10"/>
    </w:p>
    <w:p w14:paraId="7F308986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gdy odzyskanie danych lub naprawa nośnika danych możliwa jest tylko w</w:t>
      </w:r>
      <w:r w:rsidR="0005633C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 xml:space="preserve">specjalistycznym serwisie, </w:t>
      </w:r>
      <w:r w:rsidR="00862995" w:rsidRPr="00536706">
        <w:rPr>
          <w:rFonts w:ascii="Arial" w:hAnsi="Arial" w:cs="Arial"/>
          <w:sz w:val="22"/>
          <w:szCs w:val="22"/>
        </w:rPr>
        <w:t>ADO</w:t>
      </w:r>
      <w:r w:rsidRPr="00536706">
        <w:rPr>
          <w:rFonts w:ascii="Arial" w:hAnsi="Arial" w:cs="Arial"/>
          <w:sz w:val="22"/>
          <w:szCs w:val="22"/>
        </w:rPr>
        <w:t xml:space="preserve"> zobowiązan</w:t>
      </w:r>
      <w:r w:rsidR="00862995" w:rsidRPr="00536706">
        <w:rPr>
          <w:rFonts w:ascii="Arial" w:hAnsi="Arial" w:cs="Arial"/>
          <w:sz w:val="22"/>
          <w:szCs w:val="22"/>
        </w:rPr>
        <w:t>y</w:t>
      </w:r>
      <w:r w:rsidRPr="00536706">
        <w:rPr>
          <w:rFonts w:ascii="Arial" w:hAnsi="Arial" w:cs="Arial"/>
          <w:sz w:val="22"/>
          <w:szCs w:val="22"/>
        </w:rPr>
        <w:t xml:space="preserve"> jest do podpisania umowy gwarantującej zachowanie poufności wszelkich danych.</w:t>
      </w:r>
    </w:p>
    <w:p w14:paraId="0418C6EE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lastRenderedPageBreak/>
        <w:t xml:space="preserve">W przypadku likwidacji lub zbywania komputerów osobom trzecim należy wymontować z nich nośniki danych, a dyski zniszczyć lub trwale usunąć wszelkie dane znajdujące się na tych nośnikach. Nośniki danych używane przez </w:t>
      </w:r>
      <w:r w:rsidR="00612B2D" w:rsidRPr="00536706">
        <w:rPr>
          <w:rFonts w:ascii="Arial" w:hAnsi="Arial" w:cs="Arial"/>
          <w:sz w:val="22"/>
          <w:szCs w:val="22"/>
        </w:rPr>
        <w:t>Ośrod</w:t>
      </w:r>
      <w:r w:rsidR="00575A80" w:rsidRPr="00536706">
        <w:rPr>
          <w:rFonts w:ascii="Arial" w:hAnsi="Arial" w:cs="Arial"/>
          <w:sz w:val="22"/>
          <w:szCs w:val="22"/>
        </w:rPr>
        <w:t>ek</w:t>
      </w:r>
      <w:r w:rsidRPr="00536706">
        <w:rPr>
          <w:rFonts w:ascii="Arial" w:hAnsi="Arial" w:cs="Arial"/>
          <w:sz w:val="22"/>
          <w:szCs w:val="22"/>
        </w:rPr>
        <w:t xml:space="preserve"> nie podlegają zbywaniu osobom trzecim.</w:t>
      </w:r>
    </w:p>
    <w:p w14:paraId="459445A5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stwierdzenia np. uszkodzenia nośnika</w:t>
      </w:r>
      <w:r w:rsidR="00B4597A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zostaje on pozbawiony danych i</w:t>
      </w:r>
      <w:r w:rsidR="0005633C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 xml:space="preserve">niszczony w sposób uniemożliwiający dalszy odczyt informacji. Niszczenia nośnika dokonuje </w:t>
      </w:r>
      <w:r w:rsidR="00504537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612B2D" w:rsidRPr="00536706">
        <w:rPr>
          <w:rFonts w:ascii="Arial" w:hAnsi="Arial" w:cs="Arial"/>
          <w:sz w:val="22"/>
          <w:szCs w:val="22"/>
        </w:rPr>
        <w:t>Ośrodka</w:t>
      </w:r>
      <w:r w:rsidR="0086420D" w:rsidRPr="00536706">
        <w:rPr>
          <w:rFonts w:ascii="Arial" w:hAnsi="Arial" w:cs="Arial"/>
          <w:sz w:val="22"/>
          <w:szCs w:val="22"/>
        </w:rPr>
        <w:t xml:space="preserve"> lub </w:t>
      </w:r>
      <w:r w:rsidR="00B4597A" w:rsidRPr="00536706">
        <w:rPr>
          <w:rFonts w:ascii="Arial" w:hAnsi="Arial" w:cs="Arial"/>
          <w:sz w:val="22"/>
          <w:szCs w:val="22"/>
        </w:rPr>
        <w:t>specjalistyczna firma</w:t>
      </w:r>
      <w:r w:rsidRPr="00536706">
        <w:rPr>
          <w:rFonts w:ascii="Arial" w:hAnsi="Arial" w:cs="Arial"/>
          <w:sz w:val="22"/>
          <w:szCs w:val="22"/>
        </w:rPr>
        <w:t xml:space="preserve">. Z operacji tej sporządza się </w:t>
      </w:r>
      <w:r w:rsidR="0086420D" w:rsidRPr="00536706">
        <w:rPr>
          <w:rFonts w:ascii="Arial" w:hAnsi="Arial" w:cs="Arial"/>
          <w:sz w:val="22"/>
          <w:szCs w:val="22"/>
        </w:rPr>
        <w:t>zapisy</w:t>
      </w:r>
      <w:r w:rsidR="00FC7735" w:rsidRPr="00536706">
        <w:rPr>
          <w:rFonts w:ascii="Arial" w:hAnsi="Arial" w:cs="Arial"/>
          <w:sz w:val="22"/>
          <w:szCs w:val="22"/>
        </w:rPr>
        <w:t>.</w:t>
      </w:r>
    </w:p>
    <w:p w14:paraId="644092B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Papierowe nośniki danych zawierające dane osobowe muszą być niszczone tylko w</w:t>
      </w:r>
      <w:r w:rsidR="0005633C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>niszczarkach do papieru lub przekazane do utylizacji specjalistycznej firmie.</w:t>
      </w:r>
      <w:r w:rsidR="00C43B3F" w:rsidRPr="00536706">
        <w:rPr>
          <w:rFonts w:ascii="Arial" w:hAnsi="Arial" w:cs="Arial"/>
          <w:sz w:val="22"/>
          <w:szCs w:val="22"/>
        </w:rPr>
        <w:t xml:space="preserve"> </w:t>
      </w:r>
      <w:r w:rsidR="004B1A50" w:rsidRPr="00536706">
        <w:rPr>
          <w:rFonts w:ascii="Arial" w:hAnsi="Arial" w:cs="Arial"/>
          <w:sz w:val="22"/>
          <w:szCs w:val="22"/>
        </w:rPr>
        <w:t>Z</w:t>
      </w:r>
      <w:r w:rsidR="0005633C" w:rsidRPr="00536706">
        <w:rPr>
          <w:rFonts w:ascii="Arial" w:hAnsi="Arial" w:cs="Arial"/>
          <w:sz w:val="22"/>
          <w:szCs w:val="22"/>
        </w:rPr>
        <w:t> </w:t>
      </w:r>
      <w:r w:rsidR="004B1A50" w:rsidRPr="00536706">
        <w:rPr>
          <w:rFonts w:ascii="Arial" w:hAnsi="Arial" w:cs="Arial"/>
          <w:sz w:val="22"/>
          <w:szCs w:val="22"/>
        </w:rPr>
        <w:t xml:space="preserve">utylizacji </w:t>
      </w:r>
      <w:r w:rsidR="007C54D8" w:rsidRPr="00536706">
        <w:rPr>
          <w:rFonts w:ascii="Arial" w:hAnsi="Arial" w:cs="Arial"/>
          <w:sz w:val="22"/>
          <w:szCs w:val="22"/>
        </w:rPr>
        <w:t>sporządzany jest protokół.</w:t>
      </w:r>
    </w:p>
    <w:p w14:paraId="1C499D80" w14:textId="77777777" w:rsidR="00A94E15" w:rsidRPr="00536706" w:rsidRDefault="00A94E15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4F2BE641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rPr>
          <w:rFonts w:cs="Arial"/>
          <w:szCs w:val="22"/>
        </w:rPr>
      </w:pPr>
      <w:bookmarkStart w:id="11" w:name="_Toc6489397"/>
      <w:r w:rsidRPr="00536706">
        <w:rPr>
          <w:rFonts w:cs="Arial"/>
          <w:szCs w:val="22"/>
        </w:rPr>
        <w:t>KOPIE ZAPASOWE</w:t>
      </w:r>
      <w:bookmarkEnd w:id="11"/>
    </w:p>
    <w:p w14:paraId="622D32A3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Dla wszystkich</w:t>
      </w:r>
      <w:r w:rsidR="00C43B3F" w:rsidRPr="00536706">
        <w:rPr>
          <w:rFonts w:ascii="Arial" w:hAnsi="Arial" w:cs="Arial"/>
          <w:sz w:val="22"/>
          <w:szCs w:val="22"/>
        </w:rPr>
        <w:t xml:space="preserve"> </w:t>
      </w:r>
      <w:r w:rsidR="00737EAA" w:rsidRPr="00536706">
        <w:rPr>
          <w:rFonts w:ascii="Arial" w:hAnsi="Arial" w:cs="Arial"/>
          <w:sz w:val="22"/>
          <w:szCs w:val="22"/>
        </w:rPr>
        <w:t>baz danych</w:t>
      </w:r>
      <w:r w:rsidR="008905F2" w:rsidRPr="00536706">
        <w:rPr>
          <w:rFonts w:ascii="Arial" w:hAnsi="Arial" w:cs="Arial"/>
          <w:sz w:val="22"/>
          <w:szCs w:val="22"/>
        </w:rPr>
        <w:t>, w których znajdują się dane osobowe</w:t>
      </w:r>
      <w:r w:rsidR="00C43B3F" w:rsidRPr="00536706">
        <w:rPr>
          <w:rFonts w:ascii="Arial" w:hAnsi="Arial" w:cs="Arial"/>
          <w:sz w:val="22"/>
          <w:szCs w:val="22"/>
        </w:rPr>
        <w:t xml:space="preserve"> </w:t>
      </w:r>
      <w:r w:rsidR="00612B2D" w:rsidRPr="00536706">
        <w:rPr>
          <w:rFonts w:ascii="Arial" w:hAnsi="Arial" w:cs="Arial"/>
          <w:sz w:val="22"/>
          <w:szCs w:val="22"/>
        </w:rPr>
        <w:t>Ośrodka</w:t>
      </w:r>
      <w:r w:rsidR="004A3812" w:rsidRPr="00536706">
        <w:rPr>
          <w:rFonts w:ascii="Arial" w:hAnsi="Arial" w:cs="Arial"/>
          <w:sz w:val="22"/>
          <w:szCs w:val="22"/>
        </w:rPr>
        <w:t>,</w:t>
      </w:r>
      <w:r w:rsidR="00C43B3F" w:rsidRPr="00536706">
        <w:rPr>
          <w:rFonts w:ascii="Arial" w:hAnsi="Arial" w:cs="Arial"/>
          <w:sz w:val="22"/>
          <w:szCs w:val="22"/>
        </w:rPr>
        <w:t xml:space="preserve"> </w:t>
      </w:r>
      <w:r w:rsidR="009B6D11" w:rsidRPr="00536706">
        <w:rPr>
          <w:rFonts w:ascii="Arial" w:hAnsi="Arial" w:cs="Arial"/>
          <w:sz w:val="22"/>
          <w:szCs w:val="22"/>
        </w:rPr>
        <w:t xml:space="preserve">jeden raz dziennie firma </w:t>
      </w:r>
      <w:proofErr w:type="spellStart"/>
      <w:r w:rsidR="009B6D11" w:rsidRPr="00536706">
        <w:rPr>
          <w:rFonts w:ascii="Arial" w:hAnsi="Arial" w:cs="Arial"/>
          <w:sz w:val="22"/>
          <w:szCs w:val="22"/>
        </w:rPr>
        <w:t>Vulcan</w:t>
      </w:r>
      <w:proofErr w:type="spellEnd"/>
      <w:r w:rsidR="009B6D11" w:rsidRPr="00536706">
        <w:rPr>
          <w:rFonts w:ascii="Arial" w:hAnsi="Arial" w:cs="Arial"/>
          <w:sz w:val="22"/>
          <w:szCs w:val="22"/>
        </w:rPr>
        <w:t xml:space="preserve"> sporządza kopie danych znajdujących się na serwerze, na którym udostępnione zostały Aplikacje </w:t>
      </w:r>
      <w:proofErr w:type="spellStart"/>
      <w:r w:rsidR="009B6D11" w:rsidRPr="00536706">
        <w:rPr>
          <w:rFonts w:ascii="Arial" w:hAnsi="Arial" w:cs="Arial"/>
          <w:sz w:val="22"/>
          <w:szCs w:val="22"/>
        </w:rPr>
        <w:t>hostowe</w:t>
      </w:r>
      <w:proofErr w:type="spellEnd"/>
      <w:r w:rsidR="009B6D11" w:rsidRPr="00536706">
        <w:rPr>
          <w:rFonts w:ascii="Arial" w:hAnsi="Arial" w:cs="Arial"/>
          <w:sz w:val="22"/>
          <w:szCs w:val="22"/>
        </w:rPr>
        <w:t xml:space="preserve"> oraz przechowuje je co najmniej przez 10 dni. Kopia danych jest odtwarzana wyłącznie w wypadku awarii serwera.</w:t>
      </w:r>
    </w:p>
    <w:p w14:paraId="7AFC8E0C" w14:textId="77777777" w:rsidR="00A94E15" w:rsidRPr="00536706" w:rsidRDefault="00A94E15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45E265B5" w14:textId="77777777" w:rsidR="00A94E15" w:rsidRPr="00BD2F7E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rPr>
          <w:rFonts w:cs="Arial"/>
          <w:szCs w:val="22"/>
          <w:highlight w:val="yellow"/>
        </w:rPr>
      </w:pPr>
      <w:bookmarkStart w:id="12" w:name="_Toc185046442"/>
      <w:bookmarkStart w:id="13" w:name="_Toc6489398"/>
      <w:r w:rsidRPr="00BD2F7E">
        <w:rPr>
          <w:rFonts w:cs="Arial"/>
          <w:szCs w:val="22"/>
          <w:highlight w:val="yellow"/>
        </w:rPr>
        <w:t>LEGALNOŚ</w:t>
      </w:r>
      <w:bookmarkEnd w:id="12"/>
      <w:r w:rsidRPr="00BD2F7E">
        <w:rPr>
          <w:rFonts w:cs="Arial"/>
          <w:szCs w:val="22"/>
          <w:highlight w:val="yellow"/>
        </w:rPr>
        <w:t>Ć</w:t>
      </w:r>
      <w:bookmarkEnd w:id="13"/>
    </w:p>
    <w:p w14:paraId="1964BAA1" w14:textId="77777777" w:rsidR="00A94E15" w:rsidRPr="00536706" w:rsidRDefault="007F460F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Używanie</w:t>
      </w:r>
      <w:r w:rsidR="00A94E15" w:rsidRPr="00536706">
        <w:rPr>
          <w:rFonts w:ascii="Arial" w:hAnsi="Arial" w:cs="Arial"/>
          <w:sz w:val="22"/>
          <w:szCs w:val="22"/>
        </w:rPr>
        <w:t xml:space="preserve"> na komputerach </w:t>
      </w:r>
      <w:r w:rsidR="00612B2D" w:rsidRPr="00536706">
        <w:rPr>
          <w:rFonts w:ascii="Arial" w:hAnsi="Arial" w:cs="Arial"/>
          <w:sz w:val="22"/>
          <w:szCs w:val="22"/>
        </w:rPr>
        <w:t>Ośrodka</w:t>
      </w:r>
      <w:r w:rsidR="00A94E15" w:rsidRPr="00536706">
        <w:rPr>
          <w:rFonts w:ascii="Arial" w:hAnsi="Arial" w:cs="Arial"/>
          <w:sz w:val="22"/>
          <w:szCs w:val="22"/>
        </w:rPr>
        <w:t xml:space="preserve"> programów, systemów informatycznych, plików muzycznych, graficznych, publikacji, filmów i innych niezgodnie z przepisami prawa (zapisy licencyjne, prawo autorskie itp.) jest zabronione i może narazić </w:t>
      </w:r>
      <w:r w:rsidR="00C41C73" w:rsidRPr="00536706">
        <w:rPr>
          <w:rFonts w:ascii="Arial" w:hAnsi="Arial" w:cs="Arial"/>
          <w:sz w:val="22"/>
          <w:szCs w:val="22"/>
        </w:rPr>
        <w:t>placówkę</w:t>
      </w:r>
      <w:r w:rsidR="00A94E15" w:rsidRPr="00536706">
        <w:rPr>
          <w:rFonts w:ascii="Arial" w:hAnsi="Arial" w:cs="Arial"/>
          <w:sz w:val="22"/>
          <w:szCs w:val="22"/>
        </w:rPr>
        <w:t xml:space="preserve"> i</w:t>
      </w:r>
      <w:r w:rsidR="00255D63" w:rsidRPr="00536706">
        <w:rPr>
          <w:rFonts w:ascii="Arial" w:hAnsi="Arial" w:cs="Arial"/>
          <w:sz w:val="22"/>
          <w:szCs w:val="22"/>
        </w:rPr>
        <w:t> </w:t>
      </w:r>
      <w:r w:rsidR="00A94E15" w:rsidRPr="00536706">
        <w:rPr>
          <w:rFonts w:ascii="Arial" w:hAnsi="Arial" w:cs="Arial"/>
          <w:sz w:val="22"/>
          <w:szCs w:val="22"/>
        </w:rPr>
        <w:t xml:space="preserve">pracowników na odpowiedzialność karną. Dotyczy to także </w:t>
      </w:r>
      <w:r w:rsidR="00DB1AA7" w:rsidRPr="00536706">
        <w:rPr>
          <w:rFonts w:ascii="Arial" w:hAnsi="Arial" w:cs="Arial"/>
          <w:sz w:val="22"/>
          <w:szCs w:val="22"/>
        </w:rPr>
        <w:t xml:space="preserve">prywatnych </w:t>
      </w:r>
      <w:r w:rsidR="00A94E15" w:rsidRPr="00536706">
        <w:rPr>
          <w:rFonts w:ascii="Arial" w:hAnsi="Arial" w:cs="Arial"/>
          <w:sz w:val="22"/>
          <w:szCs w:val="22"/>
        </w:rPr>
        <w:t xml:space="preserve">nagrań muzycznych, filmów, </w:t>
      </w:r>
      <w:r w:rsidR="00B4597A" w:rsidRPr="00536706">
        <w:rPr>
          <w:rFonts w:ascii="Arial" w:hAnsi="Arial" w:cs="Arial"/>
          <w:sz w:val="22"/>
          <w:szCs w:val="22"/>
        </w:rPr>
        <w:t xml:space="preserve">książek, </w:t>
      </w:r>
      <w:r w:rsidR="00A94E15" w:rsidRPr="00536706">
        <w:rPr>
          <w:rFonts w:ascii="Arial" w:hAnsi="Arial" w:cs="Arial"/>
          <w:sz w:val="22"/>
          <w:szCs w:val="22"/>
        </w:rPr>
        <w:t xml:space="preserve">publikacji nabytych legalnie przez pracowników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="00A94E15" w:rsidRPr="00536706">
        <w:rPr>
          <w:rFonts w:ascii="Arial" w:hAnsi="Arial" w:cs="Arial"/>
          <w:sz w:val="22"/>
          <w:szCs w:val="22"/>
        </w:rPr>
        <w:t>.</w:t>
      </w:r>
    </w:p>
    <w:p w14:paraId="48587F37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Instalacji lub deinstalacji programów lub systemów informatycznych na stacjach roboczych użytkowników dokonuje tylko i wyłącznie </w:t>
      </w:r>
      <w:r w:rsidR="009B6D11" w:rsidRPr="00536706">
        <w:rPr>
          <w:rFonts w:ascii="Arial" w:hAnsi="Arial" w:cs="Arial"/>
          <w:sz w:val="22"/>
          <w:szCs w:val="22"/>
        </w:rPr>
        <w:t>pracownik wyznaczony przez ADO</w:t>
      </w:r>
      <w:r w:rsidR="007F460F" w:rsidRPr="00536706">
        <w:rPr>
          <w:rFonts w:ascii="Arial" w:hAnsi="Arial" w:cs="Arial"/>
          <w:sz w:val="22"/>
          <w:szCs w:val="22"/>
        </w:rPr>
        <w:t>.</w:t>
      </w:r>
    </w:p>
    <w:p w14:paraId="06153AD3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>Zabrania się w szczególności</w:t>
      </w:r>
      <w:r w:rsidRPr="00536706">
        <w:rPr>
          <w:rFonts w:ascii="Arial" w:hAnsi="Arial" w:cs="Arial"/>
          <w:sz w:val="22"/>
          <w:szCs w:val="22"/>
        </w:rPr>
        <w:t>:</w:t>
      </w:r>
    </w:p>
    <w:p w14:paraId="777E5BF5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przenoszenia programów komputerowych z własnego komputera na inny,</w:t>
      </w:r>
    </w:p>
    <w:p w14:paraId="459AC5C2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używania oprogramowania, które posiada sfałszowane znaki firmowe lub nie posiada w ogóle znaków firmowych, etykiet, oryginalnych nośników, dokumentacji łącznie z elektroniczną,</w:t>
      </w:r>
    </w:p>
    <w:p w14:paraId="5DA171C6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udostępniania osobom postronnym programów komputerowych,</w:t>
      </w:r>
    </w:p>
    <w:p w14:paraId="1596B204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udostępniania osobom postronnym numerów licencyjnych programów,</w:t>
      </w:r>
    </w:p>
    <w:p w14:paraId="51380B4F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lastRenderedPageBreak/>
        <w:t>wykorzystywania oprogramowania lub materiałów pozyskanych z nielegalnych źródeł np. Internetu,</w:t>
      </w:r>
    </w:p>
    <w:p w14:paraId="6E16B6F4" w14:textId="77777777" w:rsidR="00A94E15" w:rsidRPr="00536706" w:rsidRDefault="00A94E15" w:rsidP="00BE25C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używania oprogramowania w większym zakresie niż pozwala na to umowa licencyjna.</w:t>
      </w:r>
    </w:p>
    <w:p w14:paraId="7875A600" w14:textId="77777777" w:rsidR="00A94E15" w:rsidRPr="00536706" w:rsidRDefault="00A94E15" w:rsidP="00255D63">
      <w:pPr>
        <w:spacing w:line="360" w:lineRule="auto"/>
        <w:jc w:val="both"/>
        <w:rPr>
          <w:rFonts w:ascii="Arial" w:hAnsi="Arial" w:cs="Arial"/>
          <w:vanish/>
          <w:sz w:val="22"/>
          <w:szCs w:val="22"/>
        </w:rPr>
      </w:pPr>
      <w:bookmarkStart w:id="14" w:name="_Ref154299940"/>
    </w:p>
    <w:p w14:paraId="546E357A" w14:textId="77777777" w:rsidR="00A94E15" w:rsidRPr="00BD2F7E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rPr>
          <w:rFonts w:cs="Arial"/>
          <w:szCs w:val="22"/>
          <w:highlight w:val="yellow"/>
        </w:rPr>
      </w:pPr>
      <w:bookmarkStart w:id="15" w:name="_Toc6489399"/>
      <w:bookmarkEnd w:id="14"/>
      <w:r w:rsidRPr="00BD2F7E">
        <w:rPr>
          <w:rFonts w:cs="Arial"/>
          <w:szCs w:val="22"/>
          <w:highlight w:val="yellow"/>
        </w:rPr>
        <w:t>OCHRONA ANTYWIRUSOWA</w:t>
      </w:r>
      <w:bookmarkEnd w:id="15"/>
    </w:p>
    <w:p w14:paraId="23065D51" w14:textId="77777777" w:rsidR="00A94E15" w:rsidRPr="00536706" w:rsidRDefault="00DB1AA7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Każdy komputer będący własnością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musi mieć zainstalowane komercyjne oprogramowanie antywirusowe. Instalacji oraz konfiguracji dokonuje </w:t>
      </w:r>
      <w:r w:rsidR="009B6D11" w:rsidRPr="00536706">
        <w:rPr>
          <w:rFonts w:ascii="Arial" w:hAnsi="Arial" w:cs="Arial"/>
          <w:sz w:val="22"/>
          <w:szCs w:val="22"/>
        </w:rPr>
        <w:t>wyznaczony przez ADO pracownik Ośrodka.</w:t>
      </w:r>
    </w:p>
    <w:p w14:paraId="4636B7A7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programach użytkowych, jeśli jest to możliwe, należy uaktywnić ich wewnętrzny system ochrony przed wirusami MAKRO (MS Word, MS Excel</w:t>
      </w:r>
      <w:r w:rsidR="00C41C73" w:rsidRPr="00536706">
        <w:rPr>
          <w:rFonts w:ascii="Arial" w:hAnsi="Arial" w:cs="Arial"/>
          <w:sz w:val="22"/>
          <w:szCs w:val="22"/>
        </w:rPr>
        <w:t xml:space="preserve">, </w:t>
      </w:r>
      <w:r w:rsidRPr="00536706">
        <w:rPr>
          <w:rFonts w:ascii="Arial" w:hAnsi="Arial" w:cs="Arial"/>
          <w:sz w:val="22"/>
          <w:szCs w:val="22"/>
        </w:rPr>
        <w:t>itp.).</w:t>
      </w:r>
    </w:p>
    <w:p w14:paraId="3C306998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>Każdorazowe użycie nośnika danych powinno być poprzedzone skanowaniem za pomocą programu antywirusowego</w:t>
      </w:r>
      <w:r w:rsidRPr="00536706">
        <w:rPr>
          <w:rFonts w:ascii="Arial" w:hAnsi="Arial" w:cs="Arial"/>
          <w:sz w:val="22"/>
          <w:szCs w:val="22"/>
        </w:rPr>
        <w:t>. Jeśli program antywirusowy stwierdził istnienie wirusa</w:t>
      </w:r>
      <w:r w:rsidR="004A3812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nośnik taki należy natychmiast wyjąć z czytnika, wyraźnie ozn</w:t>
      </w:r>
      <w:r w:rsidR="00644B1F" w:rsidRPr="00536706">
        <w:rPr>
          <w:rFonts w:ascii="Arial" w:hAnsi="Arial" w:cs="Arial"/>
          <w:sz w:val="22"/>
          <w:szCs w:val="22"/>
        </w:rPr>
        <w:t>aczyć i</w:t>
      </w:r>
      <w:r w:rsidR="004A3812" w:rsidRPr="00536706">
        <w:rPr>
          <w:rFonts w:ascii="Arial" w:hAnsi="Arial" w:cs="Arial"/>
          <w:sz w:val="22"/>
          <w:szCs w:val="22"/>
        </w:rPr>
        <w:t> </w:t>
      </w:r>
      <w:r w:rsidR="00CB3AC9" w:rsidRPr="00536706">
        <w:rPr>
          <w:rFonts w:ascii="Arial" w:hAnsi="Arial" w:cs="Arial"/>
          <w:sz w:val="22"/>
          <w:szCs w:val="22"/>
        </w:rPr>
        <w:t xml:space="preserve">przekazać </w:t>
      </w:r>
      <w:r w:rsidR="00504537" w:rsidRPr="00536706">
        <w:rPr>
          <w:rFonts w:ascii="Arial" w:hAnsi="Arial" w:cs="Arial"/>
          <w:sz w:val="22"/>
          <w:szCs w:val="22"/>
        </w:rPr>
        <w:t xml:space="preserve">obsłudze informatycznej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="00644B1F" w:rsidRPr="00536706">
        <w:rPr>
          <w:rFonts w:ascii="Arial" w:hAnsi="Arial" w:cs="Arial"/>
          <w:sz w:val="22"/>
          <w:szCs w:val="22"/>
        </w:rPr>
        <w:t xml:space="preserve"> oraz zgłosić jako incydent.</w:t>
      </w:r>
      <w:r w:rsidRPr="00536706">
        <w:rPr>
          <w:rFonts w:ascii="Arial" w:hAnsi="Arial" w:cs="Arial"/>
          <w:sz w:val="22"/>
          <w:szCs w:val="22"/>
        </w:rPr>
        <w:t xml:space="preserve"> Następnie należy przeprowadzić kontrolę antywirusową całego systemu.</w:t>
      </w:r>
    </w:p>
    <w:p w14:paraId="284FC396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Gdy zachowanie systemu komputerowego odbiega od normy (komunikaty o błędach, nieoczekiwane zniknięcie lub pojawienie się plików lub katalogów, spowolniona praca systemu, dziwne lub niezrozumiałe informacje pojawiające się na ekranie itp.)</w:t>
      </w:r>
      <w:r w:rsidR="004A3812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należy </w:t>
      </w:r>
      <w:r w:rsidR="001B4A2C" w:rsidRPr="00536706">
        <w:rPr>
          <w:rFonts w:ascii="Arial" w:hAnsi="Arial" w:cs="Arial"/>
          <w:sz w:val="22"/>
          <w:szCs w:val="22"/>
        </w:rPr>
        <w:t xml:space="preserve">natychmiast </w:t>
      </w:r>
      <w:r w:rsidRPr="00536706">
        <w:rPr>
          <w:rFonts w:ascii="Arial" w:hAnsi="Arial" w:cs="Arial"/>
          <w:sz w:val="22"/>
          <w:szCs w:val="22"/>
        </w:rPr>
        <w:t xml:space="preserve">zgłosić taką sytuację </w:t>
      </w:r>
      <w:r w:rsidR="006408A7" w:rsidRPr="00536706">
        <w:rPr>
          <w:rFonts w:ascii="Arial" w:hAnsi="Arial" w:cs="Arial"/>
          <w:sz w:val="22"/>
          <w:szCs w:val="22"/>
        </w:rPr>
        <w:t xml:space="preserve">obsłudze informatycznej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>.</w:t>
      </w:r>
    </w:p>
    <w:p w14:paraId="170F2364" w14:textId="77777777" w:rsidR="00BE4FA1" w:rsidRPr="00536706" w:rsidRDefault="00BE4FA1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stwierdzenia wirusa na dysku roboczym komputera, należy odłączyć stację roboczą od sieci i zgłosić ten fakt do </w:t>
      </w:r>
      <w:r w:rsidR="006408A7" w:rsidRPr="00536706">
        <w:rPr>
          <w:rFonts w:ascii="Arial" w:hAnsi="Arial" w:cs="Arial"/>
          <w:sz w:val="22"/>
          <w:szCs w:val="22"/>
        </w:rPr>
        <w:t>obsług</w:t>
      </w:r>
      <w:r w:rsidR="00551927" w:rsidRPr="00536706">
        <w:rPr>
          <w:rFonts w:ascii="Arial" w:hAnsi="Arial" w:cs="Arial"/>
          <w:sz w:val="22"/>
          <w:szCs w:val="22"/>
        </w:rPr>
        <w:t>i</w:t>
      </w:r>
      <w:r w:rsidR="006408A7" w:rsidRPr="00536706">
        <w:rPr>
          <w:rFonts w:ascii="Arial" w:hAnsi="Arial" w:cs="Arial"/>
          <w:sz w:val="22"/>
          <w:szCs w:val="22"/>
        </w:rPr>
        <w:t xml:space="preserve"> informatyczn</w:t>
      </w:r>
      <w:r w:rsidR="00551927" w:rsidRPr="00536706">
        <w:rPr>
          <w:rFonts w:ascii="Arial" w:hAnsi="Arial" w:cs="Arial"/>
          <w:sz w:val="22"/>
          <w:szCs w:val="22"/>
        </w:rPr>
        <w:t>ej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oraz zgłosić jako incydent.</w:t>
      </w:r>
    </w:p>
    <w:p w14:paraId="3ACD7B43" w14:textId="77777777" w:rsidR="002F4AF9" w:rsidRPr="00536706" w:rsidRDefault="002F4AF9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FE7B33" w14:textId="77777777" w:rsidR="00A94E15" w:rsidRPr="00BD2F7E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  <w:highlight w:val="yellow"/>
        </w:rPr>
      </w:pPr>
      <w:bookmarkStart w:id="16" w:name="_Toc6489400"/>
      <w:r w:rsidRPr="00BD2F7E">
        <w:rPr>
          <w:rFonts w:cs="Arial"/>
          <w:szCs w:val="22"/>
          <w:highlight w:val="yellow"/>
        </w:rPr>
        <w:t>POCZTA ELEKTRONICZNA</w:t>
      </w:r>
      <w:bookmarkEnd w:id="16"/>
    </w:p>
    <w:p w14:paraId="78C946C4" w14:textId="77777777" w:rsidR="004A02A1" w:rsidRPr="00536706" w:rsidRDefault="009E745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Do </w:t>
      </w:r>
      <w:r w:rsidR="007F460F" w:rsidRPr="00536706">
        <w:rPr>
          <w:rFonts w:ascii="Arial" w:hAnsi="Arial" w:cs="Arial"/>
          <w:sz w:val="22"/>
          <w:szCs w:val="22"/>
        </w:rPr>
        <w:t>poczty</w:t>
      </w:r>
      <w:r w:rsidRPr="00536706">
        <w:rPr>
          <w:rFonts w:ascii="Arial" w:hAnsi="Arial" w:cs="Arial"/>
          <w:sz w:val="22"/>
          <w:szCs w:val="22"/>
        </w:rPr>
        <w:t xml:space="preserve"> e-mail </w:t>
      </w:r>
      <w:r w:rsidR="00A94E15" w:rsidRPr="00536706">
        <w:rPr>
          <w:rFonts w:ascii="Arial" w:hAnsi="Arial" w:cs="Arial"/>
          <w:sz w:val="22"/>
          <w:szCs w:val="22"/>
        </w:rPr>
        <w:t xml:space="preserve">uprawnienia otrzymują pracownicy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="007F460F" w:rsidRPr="00536706">
        <w:rPr>
          <w:rFonts w:ascii="Arial" w:hAnsi="Arial" w:cs="Arial"/>
          <w:sz w:val="22"/>
          <w:szCs w:val="22"/>
        </w:rPr>
        <w:t>, którzy nie są zatrudnieni jako praktykanci</w:t>
      </w:r>
      <w:r w:rsidRPr="00536706">
        <w:rPr>
          <w:rFonts w:ascii="Arial" w:hAnsi="Arial" w:cs="Arial"/>
          <w:sz w:val="22"/>
          <w:szCs w:val="22"/>
        </w:rPr>
        <w:t xml:space="preserve"> oraz </w:t>
      </w:r>
      <w:r w:rsidR="007F460F" w:rsidRPr="00536706">
        <w:rPr>
          <w:rFonts w:ascii="Arial" w:hAnsi="Arial" w:cs="Arial"/>
          <w:sz w:val="22"/>
          <w:szCs w:val="22"/>
        </w:rPr>
        <w:t>wolontariusze</w:t>
      </w:r>
      <w:r w:rsidR="00C1498D" w:rsidRPr="00536706">
        <w:rPr>
          <w:rFonts w:ascii="Arial" w:hAnsi="Arial" w:cs="Arial"/>
          <w:sz w:val="22"/>
          <w:szCs w:val="22"/>
        </w:rPr>
        <w:t xml:space="preserve">. </w:t>
      </w:r>
      <w:r w:rsidR="004A02A1" w:rsidRPr="00536706">
        <w:rPr>
          <w:rFonts w:ascii="Arial" w:hAnsi="Arial" w:cs="Arial"/>
          <w:sz w:val="22"/>
          <w:szCs w:val="22"/>
        </w:rPr>
        <w:t xml:space="preserve">Skrzynka e-mail, do której otrzymuje dostęp pracownik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="004A02A1" w:rsidRPr="00536706">
        <w:rPr>
          <w:rFonts w:ascii="Arial" w:hAnsi="Arial" w:cs="Arial"/>
          <w:sz w:val="22"/>
          <w:szCs w:val="22"/>
        </w:rPr>
        <w:t>, jest skrzynką służbową i tylko do takich celów może być wykorzystywana.</w:t>
      </w:r>
      <w:r w:rsidR="00C1498D" w:rsidRPr="00536706">
        <w:rPr>
          <w:rFonts w:ascii="Arial" w:hAnsi="Arial" w:cs="Arial"/>
          <w:sz w:val="22"/>
          <w:szCs w:val="22"/>
        </w:rPr>
        <w:t xml:space="preserve"> Zabrania się używani</w:t>
      </w:r>
      <w:r w:rsidR="00C41C73" w:rsidRPr="00536706">
        <w:rPr>
          <w:rFonts w:ascii="Arial" w:hAnsi="Arial" w:cs="Arial"/>
          <w:sz w:val="22"/>
          <w:szCs w:val="22"/>
        </w:rPr>
        <w:t>a</w:t>
      </w:r>
      <w:r w:rsidR="00C1498D" w:rsidRPr="00536706">
        <w:rPr>
          <w:rFonts w:ascii="Arial" w:hAnsi="Arial" w:cs="Arial"/>
          <w:sz w:val="22"/>
          <w:szCs w:val="22"/>
        </w:rPr>
        <w:t xml:space="preserve"> w celach służbowych prywatnych kont e-mail założonych na innych serwerach niż serwery wskazane przez ADO.</w:t>
      </w:r>
    </w:p>
    <w:p w14:paraId="5CACB521" w14:textId="77777777" w:rsidR="00A94E15" w:rsidRPr="00BD2F7E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Użytkownik skrzynki ponosi pełną odpowiedzialność za treść i zawartość informacji przesyłanych za pomocą swojej poczty. </w:t>
      </w:r>
      <w:r w:rsidR="00BE4FA1" w:rsidRPr="00BD2F7E">
        <w:rPr>
          <w:rFonts w:ascii="Arial" w:hAnsi="Arial" w:cs="Arial"/>
          <w:sz w:val="22"/>
          <w:szCs w:val="22"/>
          <w:highlight w:val="yellow"/>
        </w:rPr>
        <w:t>Każdą skrzynkę należy zabezpieczyć hasłem.</w:t>
      </w:r>
    </w:p>
    <w:p w14:paraId="68AD8A6D" w14:textId="77777777" w:rsidR="00B947AD" w:rsidRPr="00BD2F7E" w:rsidRDefault="00B947AD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Pracownicy </w:t>
      </w:r>
      <w:r w:rsidR="00551927" w:rsidRPr="00BD2F7E">
        <w:rPr>
          <w:rFonts w:ascii="Arial" w:hAnsi="Arial" w:cs="Arial"/>
          <w:sz w:val="22"/>
          <w:szCs w:val="22"/>
          <w:highlight w:val="yellow"/>
        </w:rPr>
        <w:t>Ośrodka</w:t>
      </w:r>
      <w:r w:rsidRPr="00BD2F7E">
        <w:rPr>
          <w:rFonts w:ascii="Arial" w:hAnsi="Arial" w:cs="Arial"/>
          <w:sz w:val="22"/>
          <w:szCs w:val="22"/>
          <w:highlight w:val="yellow"/>
        </w:rPr>
        <w:t>, którzy otrzymali dostęp do skrzynki e-mail mają obowiązek nie rzadziej niż raz na tydzień przeglądać zawartość swojej skrzynki.</w:t>
      </w:r>
    </w:p>
    <w:p w14:paraId="64A476D3" w14:textId="77777777" w:rsidR="00B947AD" w:rsidRPr="00BD2F7E" w:rsidRDefault="00B947AD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lastRenderedPageBreak/>
        <w:t>Każdy użytkownik nie rzadziej niż co 30 dni ma obowiązek kasować niepotrzebne informacje ze swojej skrzynki pocztowej lub przenosić jej zawartość na dysk lokalny.</w:t>
      </w:r>
    </w:p>
    <w:p w14:paraId="146F66D4" w14:textId="77777777" w:rsidR="00A94E15" w:rsidRPr="00BD2F7E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>Zabrania się otwierania załączników</w:t>
      </w:r>
      <w:r w:rsidR="00E64B05" w:rsidRPr="00BD2F7E">
        <w:rPr>
          <w:rFonts w:ascii="Arial" w:hAnsi="Arial" w:cs="Arial"/>
          <w:sz w:val="22"/>
          <w:szCs w:val="22"/>
          <w:highlight w:val="yellow"/>
        </w:rPr>
        <w:t xml:space="preserve"> oraz linków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 pochodzących z nieznanego źródła, a</w:t>
      </w:r>
      <w:r w:rsidR="00E64B05" w:rsidRPr="00BD2F7E">
        <w:rPr>
          <w:rFonts w:ascii="Arial" w:hAnsi="Arial" w:cs="Arial"/>
          <w:sz w:val="22"/>
          <w:szCs w:val="22"/>
          <w:highlight w:val="yellow"/>
        </w:rPr>
        <w:t> 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także przesyłania ich innym użytkownikom. Każdą </w:t>
      </w:r>
      <w:r w:rsidR="00885CC4" w:rsidRPr="00BD2F7E">
        <w:rPr>
          <w:rFonts w:ascii="Arial" w:hAnsi="Arial" w:cs="Arial"/>
          <w:sz w:val="22"/>
          <w:szCs w:val="22"/>
          <w:highlight w:val="yellow"/>
        </w:rPr>
        <w:t xml:space="preserve">taką </w:t>
      </w:r>
      <w:r w:rsidRPr="00BD2F7E">
        <w:rPr>
          <w:rFonts w:ascii="Arial" w:hAnsi="Arial" w:cs="Arial"/>
          <w:sz w:val="22"/>
          <w:szCs w:val="22"/>
          <w:highlight w:val="yellow"/>
        </w:rPr>
        <w:t>wiadomość należy natychmiast usunąć.</w:t>
      </w:r>
    </w:p>
    <w:p w14:paraId="10C89541" w14:textId="77777777" w:rsidR="00A94E15" w:rsidRPr="00BD2F7E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W przypadku </w:t>
      </w:r>
      <w:r w:rsidR="009E6686" w:rsidRPr="00BD2F7E">
        <w:rPr>
          <w:rFonts w:ascii="Arial" w:hAnsi="Arial" w:cs="Arial"/>
          <w:sz w:val="22"/>
          <w:szCs w:val="22"/>
          <w:highlight w:val="yellow"/>
        </w:rPr>
        <w:t>zakończenia świadczenia pracy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 pracownik powinien przed odejściem wyczyścić swoją skrzynkę pocztową. W przypadku gdy odchodzący pracownik nie wyczyści swojego konta</w:t>
      </w:r>
      <w:r w:rsidR="00E64B05" w:rsidRPr="00BD2F7E">
        <w:rPr>
          <w:rFonts w:ascii="Arial" w:hAnsi="Arial" w:cs="Arial"/>
          <w:sz w:val="22"/>
          <w:szCs w:val="22"/>
          <w:highlight w:val="yellow"/>
        </w:rPr>
        <w:t>,</w:t>
      </w:r>
      <w:r w:rsidR="00007F5B" w:rsidRPr="00BD2F7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08A7" w:rsidRPr="00BD2F7E">
        <w:rPr>
          <w:rFonts w:ascii="Arial" w:hAnsi="Arial" w:cs="Arial"/>
          <w:sz w:val="22"/>
          <w:szCs w:val="22"/>
          <w:highlight w:val="yellow"/>
        </w:rPr>
        <w:t xml:space="preserve">obsługa informatyczna </w:t>
      </w:r>
      <w:r w:rsidR="00551927" w:rsidRPr="00BD2F7E">
        <w:rPr>
          <w:rFonts w:ascii="Arial" w:hAnsi="Arial" w:cs="Arial"/>
          <w:sz w:val="22"/>
          <w:szCs w:val="22"/>
          <w:highlight w:val="yellow"/>
        </w:rPr>
        <w:t>Ośrodka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 blokuje i usuwa trwale</w:t>
      </w:r>
      <w:r w:rsidR="00E64B05" w:rsidRPr="00BD2F7E">
        <w:rPr>
          <w:rFonts w:ascii="Arial" w:hAnsi="Arial" w:cs="Arial"/>
          <w:sz w:val="22"/>
          <w:szCs w:val="22"/>
          <w:highlight w:val="yellow"/>
        </w:rPr>
        <w:t xml:space="preserve"> jego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 skrzynkę pocztową.</w:t>
      </w:r>
    </w:p>
    <w:p w14:paraId="7A12A7F7" w14:textId="77777777" w:rsidR="00A94E15" w:rsidRPr="00536706" w:rsidRDefault="00D600B3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ASI</w:t>
      </w:r>
      <w:r w:rsidR="00A94E15" w:rsidRPr="00536706">
        <w:rPr>
          <w:rFonts w:ascii="Arial" w:hAnsi="Arial" w:cs="Arial"/>
          <w:sz w:val="22"/>
          <w:szCs w:val="22"/>
        </w:rPr>
        <w:t xml:space="preserve"> może skopiować całą zawartość skrzynki byłego pracownika na skrzynkę</w:t>
      </w:r>
      <w:r w:rsidRPr="00536706">
        <w:rPr>
          <w:rFonts w:ascii="Arial" w:hAnsi="Arial" w:cs="Arial"/>
          <w:sz w:val="22"/>
          <w:szCs w:val="22"/>
        </w:rPr>
        <w:t xml:space="preserve"> ADO</w:t>
      </w:r>
      <w:r w:rsidR="00A94E15" w:rsidRPr="00536706">
        <w:rPr>
          <w:rFonts w:ascii="Arial" w:hAnsi="Arial" w:cs="Arial"/>
          <w:sz w:val="22"/>
          <w:szCs w:val="22"/>
        </w:rPr>
        <w:t xml:space="preserve"> po wcześniejszym uzyskaniu pisemnej</w:t>
      </w:r>
      <w:r w:rsidRPr="00536706">
        <w:rPr>
          <w:rFonts w:ascii="Arial" w:hAnsi="Arial" w:cs="Arial"/>
          <w:sz w:val="22"/>
          <w:szCs w:val="22"/>
        </w:rPr>
        <w:t xml:space="preserve"> zgody odchodzącego pracownika.</w:t>
      </w:r>
    </w:p>
    <w:p w14:paraId="38C2A844" w14:textId="77777777" w:rsidR="00045E48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</w:t>
      </w:r>
      <w:r w:rsidR="00290525" w:rsidRPr="00536706">
        <w:rPr>
          <w:rFonts w:ascii="Arial" w:hAnsi="Arial" w:cs="Arial"/>
          <w:sz w:val="22"/>
          <w:szCs w:val="22"/>
        </w:rPr>
        <w:t xml:space="preserve">przypadku </w:t>
      </w:r>
      <w:r w:rsidR="0005449D" w:rsidRPr="00536706">
        <w:rPr>
          <w:rFonts w:ascii="Arial" w:hAnsi="Arial" w:cs="Arial"/>
          <w:sz w:val="22"/>
          <w:szCs w:val="22"/>
        </w:rPr>
        <w:t>ochrony przed nadużyciami ze strony pracownika lub w przypadku dochodzenia roszczeń</w:t>
      </w:r>
      <w:r w:rsidRPr="00536706">
        <w:rPr>
          <w:rFonts w:ascii="Arial" w:hAnsi="Arial" w:cs="Arial"/>
          <w:sz w:val="22"/>
          <w:szCs w:val="22"/>
        </w:rPr>
        <w:t xml:space="preserve">, na pisemne polecenie </w:t>
      </w:r>
      <w:r w:rsidR="00D600B3" w:rsidRPr="00536706">
        <w:rPr>
          <w:rFonts w:ascii="Arial" w:hAnsi="Arial" w:cs="Arial"/>
          <w:sz w:val="22"/>
          <w:szCs w:val="22"/>
        </w:rPr>
        <w:t>ADO</w:t>
      </w:r>
      <w:r w:rsidRPr="00536706">
        <w:rPr>
          <w:rFonts w:ascii="Arial" w:hAnsi="Arial" w:cs="Arial"/>
          <w:sz w:val="22"/>
          <w:szCs w:val="22"/>
        </w:rPr>
        <w:t xml:space="preserve">, </w:t>
      </w:r>
      <w:r w:rsidR="006408A7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55192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może przeglądać zawartość skrzynki pocztowej użytkownika.</w:t>
      </w:r>
    </w:p>
    <w:p w14:paraId="1EBE0429" w14:textId="77777777" w:rsidR="00045E48" w:rsidRPr="00BD2F7E" w:rsidRDefault="003B4D5B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W przypadku wysyłania za pomocą skrzynki e-mail wiadomości zawierającej załącznik z danymi osobowymi klientów </w:t>
      </w:r>
      <w:r w:rsidR="004C07C5" w:rsidRPr="00BD2F7E">
        <w:rPr>
          <w:rFonts w:ascii="Arial" w:hAnsi="Arial" w:cs="Arial"/>
          <w:sz w:val="22"/>
          <w:szCs w:val="22"/>
          <w:highlight w:val="yellow"/>
        </w:rPr>
        <w:t>Ośrodka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, pracownik zobowiązany jest </w:t>
      </w:r>
      <w:proofErr w:type="spellStart"/>
      <w:r w:rsidRPr="00BD2F7E">
        <w:rPr>
          <w:rFonts w:ascii="Arial" w:hAnsi="Arial" w:cs="Arial"/>
          <w:sz w:val="22"/>
          <w:szCs w:val="22"/>
          <w:highlight w:val="yellow"/>
        </w:rPr>
        <w:t>zahasłować</w:t>
      </w:r>
      <w:proofErr w:type="spellEnd"/>
      <w:r w:rsidRPr="00BD2F7E">
        <w:rPr>
          <w:rFonts w:ascii="Arial" w:hAnsi="Arial" w:cs="Arial"/>
          <w:sz w:val="22"/>
          <w:szCs w:val="22"/>
          <w:highlight w:val="yellow"/>
        </w:rPr>
        <w:t xml:space="preserve"> niniejszy załącznik</w:t>
      </w:r>
      <w:r w:rsidR="00045E48" w:rsidRPr="00BD2F7E">
        <w:rPr>
          <w:rFonts w:ascii="Arial" w:hAnsi="Arial" w:cs="Arial"/>
          <w:sz w:val="22"/>
          <w:szCs w:val="22"/>
          <w:highlight w:val="yellow"/>
        </w:rPr>
        <w:t>. Zagadn</w:t>
      </w:r>
      <w:r w:rsidR="00743E71" w:rsidRPr="00BD2F7E">
        <w:rPr>
          <w:rFonts w:ascii="Arial" w:hAnsi="Arial" w:cs="Arial"/>
          <w:sz w:val="22"/>
          <w:szCs w:val="22"/>
          <w:highlight w:val="yellow"/>
        </w:rPr>
        <w:t>ienie to opisuje Instrukcja n</w:t>
      </w:r>
      <w:r w:rsidR="00045E48" w:rsidRPr="00BD2F7E">
        <w:rPr>
          <w:rFonts w:ascii="Arial" w:hAnsi="Arial" w:cs="Arial"/>
          <w:sz w:val="22"/>
          <w:szCs w:val="22"/>
          <w:highlight w:val="yellow"/>
        </w:rPr>
        <w:t>r 2 do niniejszej Polityki.</w:t>
      </w:r>
    </w:p>
    <w:p w14:paraId="7AB248FF" w14:textId="77777777" w:rsidR="003B4D5B" w:rsidRPr="00536706" w:rsidRDefault="003B4D5B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wysyłania wiadomości do wielu użytkowników jednocześnie należy skorzystać z funkcji „kopia</w:t>
      </w:r>
      <w:r w:rsidR="00E67793" w:rsidRPr="00536706">
        <w:rPr>
          <w:rFonts w:ascii="Arial" w:hAnsi="Arial" w:cs="Arial"/>
          <w:sz w:val="22"/>
          <w:szCs w:val="22"/>
        </w:rPr>
        <w:t xml:space="preserve"> ukryta</w:t>
      </w:r>
      <w:r w:rsidRPr="00536706">
        <w:rPr>
          <w:rFonts w:ascii="Arial" w:hAnsi="Arial" w:cs="Arial"/>
          <w:sz w:val="22"/>
          <w:szCs w:val="22"/>
        </w:rPr>
        <w:t xml:space="preserve">”. </w:t>
      </w:r>
      <w:r w:rsidR="00045E48" w:rsidRPr="00536706">
        <w:rPr>
          <w:rFonts w:ascii="Arial" w:hAnsi="Arial" w:cs="Arial"/>
          <w:sz w:val="22"/>
          <w:szCs w:val="22"/>
        </w:rPr>
        <w:t>Zagadn</w:t>
      </w:r>
      <w:r w:rsidR="00743E71" w:rsidRPr="00536706">
        <w:rPr>
          <w:rFonts w:ascii="Arial" w:hAnsi="Arial" w:cs="Arial"/>
          <w:sz w:val="22"/>
          <w:szCs w:val="22"/>
        </w:rPr>
        <w:t>ienie to opisuje Instrukcja n</w:t>
      </w:r>
      <w:r w:rsidR="00045E48" w:rsidRPr="00536706">
        <w:rPr>
          <w:rFonts w:ascii="Arial" w:hAnsi="Arial" w:cs="Arial"/>
          <w:sz w:val="22"/>
          <w:szCs w:val="22"/>
        </w:rPr>
        <w:t>r 3 do niniejszej Polityki.</w:t>
      </w:r>
    </w:p>
    <w:p w14:paraId="24A75001" w14:textId="77777777" w:rsidR="004654F8" w:rsidRPr="00536706" w:rsidRDefault="004654F8" w:rsidP="00FA1943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1B50975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17" w:name="_Toc6489401"/>
      <w:r w:rsidRPr="00536706">
        <w:rPr>
          <w:rFonts w:cs="Arial"/>
          <w:szCs w:val="22"/>
        </w:rPr>
        <w:t>PRACA Z URZĄDZENIAMI PRZENOŚNYMI ORAZ NOŚNIKAMI DANYCH</w:t>
      </w:r>
      <w:bookmarkEnd w:id="17"/>
    </w:p>
    <w:p w14:paraId="5938B833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>Służbowe urządzenia przenośne</w:t>
      </w:r>
      <w:r w:rsidR="00D35F71" w:rsidRPr="00BD2F7E">
        <w:rPr>
          <w:rFonts w:ascii="Arial" w:hAnsi="Arial" w:cs="Arial"/>
          <w:sz w:val="22"/>
          <w:szCs w:val="22"/>
          <w:highlight w:val="yellow"/>
        </w:rPr>
        <w:t xml:space="preserve"> mogą być użytkowane poza terenem </w:t>
      </w:r>
      <w:r w:rsidR="004C07C5" w:rsidRPr="00BD2F7E">
        <w:rPr>
          <w:rFonts w:ascii="Arial" w:hAnsi="Arial" w:cs="Arial"/>
          <w:sz w:val="22"/>
          <w:szCs w:val="22"/>
          <w:highlight w:val="yellow"/>
        </w:rPr>
        <w:t>Ośrodka</w:t>
      </w:r>
      <w:r w:rsidR="00D35F71" w:rsidRPr="00BD2F7E">
        <w:rPr>
          <w:rFonts w:ascii="Arial" w:hAnsi="Arial" w:cs="Arial"/>
          <w:sz w:val="22"/>
          <w:szCs w:val="22"/>
          <w:highlight w:val="yellow"/>
        </w:rPr>
        <w:t xml:space="preserve"> tylko po uzyskaniu stosownej zgody</w:t>
      </w:r>
      <w:r w:rsidR="004E139F" w:rsidRPr="00BD2F7E">
        <w:rPr>
          <w:rFonts w:ascii="Arial" w:hAnsi="Arial" w:cs="Arial"/>
          <w:sz w:val="22"/>
          <w:szCs w:val="22"/>
          <w:highlight w:val="yellow"/>
        </w:rPr>
        <w:t xml:space="preserve"> od ADO</w:t>
      </w:r>
      <w:r w:rsidR="00D35F71" w:rsidRPr="00536706">
        <w:rPr>
          <w:rFonts w:ascii="Arial" w:hAnsi="Arial" w:cs="Arial"/>
          <w:sz w:val="22"/>
          <w:szCs w:val="22"/>
        </w:rPr>
        <w:t xml:space="preserve"> oraz </w:t>
      </w:r>
      <w:r w:rsidRPr="00536706">
        <w:rPr>
          <w:rFonts w:ascii="Arial" w:hAnsi="Arial" w:cs="Arial"/>
          <w:sz w:val="22"/>
          <w:szCs w:val="22"/>
        </w:rPr>
        <w:t xml:space="preserve">podlegają tym samym regułom bezpieczeństwa </w:t>
      </w:r>
      <w:r w:rsidR="000C15FE" w:rsidRPr="00536706">
        <w:rPr>
          <w:rFonts w:ascii="Arial" w:hAnsi="Arial" w:cs="Arial"/>
          <w:sz w:val="22"/>
          <w:szCs w:val="22"/>
        </w:rPr>
        <w:t>co</w:t>
      </w:r>
      <w:r w:rsidRPr="00536706">
        <w:rPr>
          <w:rFonts w:ascii="Arial" w:hAnsi="Arial" w:cs="Arial"/>
          <w:sz w:val="22"/>
          <w:szCs w:val="22"/>
        </w:rPr>
        <w:t xml:space="preserve"> komputery stacjonarne (w zakresie logowania, haseł, ochrony antywirusowej, kopii zapasowych, legalności, blokowania itd.).</w:t>
      </w:r>
    </w:p>
    <w:p w14:paraId="6FFF6F8A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Urządzenia te powinny być zabezpieczone podczas transportu oraz chronione przed dostępem osób nieuprawnionych. Zabrania się używania urządzeń przenośnych przez inne osoby niż te</w:t>
      </w:r>
      <w:r w:rsidR="00F77A3F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którym zostały powierzone.</w:t>
      </w:r>
    </w:p>
    <w:p w14:paraId="3566FA5E" w14:textId="77777777" w:rsidR="00BE4BD6" w:rsidRPr="00536706" w:rsidRDefault="00BE4BD6" w:rsidP="00BE25C0">
      <w:pPr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  <w:szCs w:val="22"/>
        </w:rPr>
        <w:t xml:space="preserve">Zabrania się wynoszenia poza </w:t>
      </w:r>
      <w:r w:rsidR="004C07C5" w:rsidRPr="00536706">
        <w:rPr>
          <w:rFonts w:ascii="Arial" w:hAnsi="Arial" w:cs="Arial"/>
          <w:sz w:val="22"/>
          <w:szCs w:val="22"/>
        </w:rPr>
        <w:t>Ośrodek</w:t>
      </w:r>
      <w:r w:rsidRPr="00536706">
        <w:rPr>
          <w:rFonts w:ascii="Arial" w:hAnsi="Arial" w:cs="Arial"/>
          <w:sz w:val="22"/>
        </w:rPr>
        <w:t xml:space="preserve"> przyznanych zasobów informatycznych bez</w:t>
      </w:r>
      <w:r w:rsidR="00007F5B" w:rsidRPr="00536706">
        <w:rPr>
          <w:rFonts w:ascii="Arial" w:hAnsi="Arial" w:cs="Arial"/>
          <w:sz w:val="22"/>
        </w:rPr>
        <w:t xml:space="preserve"> </w:t>
      </w:r>
      <w:r w:rsidRPr="00536706">
        <w:rPr>
          <w:rFonts w:ascii="Arial" w:hAnsi="Arial" w:cs="Arial"/>
          <w:sz w:val="22"/>
        </w:rPr>
        <w:t xml:space="preserve">zgody </w:t>
      </w:r>
      <w:r w:rsidRPr="00536706">
        <w:rPr>
          <w:rFonts w:ascii="Arial" w:hAnsi="Arial" w:cs="Arial"/>
        </w:rPr>
        <w:t>ADO</w:t>
      </w:r>
      <w:r w:rsidRPr="00536706">
        <w:rPr>
          <w:rFonts w:ascii="Arial" w:hAnsi="Arial" w:cs="Arial"/>
          <w:sz w:val="22"/>
        </w:rPr>
        <w:t xml:space="preserve">, a także ingerowania w przyznane zasoby informatyczne. </w:t>
      </w:r>
    </w:p>
    <w:p w14:paraId="4A9FBE17" w14:textId="77777777" w:rsidR="00BE4BD6" w:rsidRPr="00536706" w:rsidRDefault="00BE4BD6" w:rsidP="00BE25C0">
      <w:pPr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</w:rPr>
        <w:t xml:space="preserve">Z wnioskiem o wyrażenie zgody na wynoszenie </w:t>
      </w:r>
      <w:r w:rsidRPr="00536706">
        <w:rPr>
          <w:rFonts w:ascii="Arial" w:hAnsi="Arial" w:cs="Arial"/>
          <w:sz w:val="22"/>
          <w:szCs w:val="22"/>
        </w:rPr>
        <w:t xml:space="preserve">zasobów informatycznych występuje pracownik, który zamierza posługiwać się zasobem poza terenem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. Po wyrażeniu zgody ADO informuje o swojej decyzji </w:t>
      </w:r>
      <w:r w:rsidR="006408A7" w:rsidRPr="00536706">
        <w:rPr>
          <w:rFonts w:ascii="Arial" w:hAnsi="Arial" w:cs="Arial"/>
          <w:sz w:val="22"/>
          <w:szCs w:val="22"/>
        </w:rPr>
        <w:t xml:space="preserve">obsługę informatyczną </w:t>
      </w:r>
      <w:r w:rsidR="001A4F77" w:rsidRPr="00536706">
        <w:rPr>
          <w:rFonts w:ascii="Arial" w:hAnsi="Arial" w:cs="Arial"/>
          <w:sz w:val="22"/>
          <w:szCs w:val="22"/>
        </w:rPr>
        <w:t>Ośrodka.</w:t>
      </w:r>
      <w:r w:rsidR="00C41C73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lastRenderedPageBreak/>
        <w:t>W</w:t>
      </w:r>
      <w:r w:rsidR="00C41C73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 xml:space="preserve">każdej chwili ADO może odwołać zgodę na posługiwanie się zasobem poza terenem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informując o tym fakcie pracownika oraz </w:t>
      </w:r>
      <w:r w:rsidR="006408A7" w:rsidRPr="00536706">
        <w:rPr>
          <w:rFonts w:ascii="Arial" w:hAnsi="Arial" w:cs="Arial"/>
          <w:sz w:val="22"/>
          <w:szCs w:val="22"/>
        </w:rPr>
        <w:t xml:space="preserve">obsługę informatyczną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>.</w:t>
      </w:r>
    </w:p>
    <w:p w14:paraId="6D4C5F4E" w14:textId="77777777" w:rsidR="005D5306" w:rsidRPr="00536706" w:rsidRDefault="005D5306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Decyzje o zgodzie lub wycofaniu zgody na wynoszenie zasobu poza teren Ośrodka rejestruje wyznaczony przez ADO pracownik w prowadzonym przez siebie rejestrze stanowiącym Załącznik nr 3 do niniejszej polityki.</w:t>
      </w:r>
    </w:p>
    <w:p w14:paraId="25F12335" w14:textId="77777777" w:rsidR="00A94E15" w:rsidRPr="00BD2F7E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Zabrania się podłączania służbowych urządzeń przenośnych do otwartych sieci internetowych </w:t>
      </w:r>
      <w:proofErr w:type="spellStart"/>
      <w:r w:rsidRPr="00BD2F7E">
        <w:rPr>
          <w:rFonts w:ascii="Arial" w:hAnsi="Arial" w:cs="Arial"/>
          <w:sz w:val="22"/>
          <w:szCs w:val="22"/>
          <w:highlight w:val="yellow"/>
        </w:rPr>
        <w:t>wi-fi</w:t>
      </w:r>
      <w:proofErr w:type="spellEnd"/>
      <w:r w:rsidRPr="00BD2F7E">
        <w:rPr>
          <w:rFonts w:ascii="Arial" w:hAnsi="Arial" w:cs="Arial"/>
          <w:sz w:val="22"/>
          <w:szCs w:val="22"/>
          <w:highlight w:val="yellow"/>
        </w:rPr>
        <w:t>, tzw. hot spot.</w:t>
      </w:r>
    </w:p>
    <w:p w14:paraId="2EE06313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pracy na urządzeniu lub nośniku danych poza terenem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należy zadbać, aby informacje zawierające dane osobowe nie były dostępne os</w:t>
      </w:r>
      <w:r w:rsidR="00F77A3F" w:rsidRPr="00536706">
        <w:rPr>
          <w:rFonts w:ascii="Arial" w:hAnsi="Arial" w:cs="Arial"/>
          <w:sz w:val="22"/>
          <w:szCs w:val="22"/>
        </w:rPr>
        <w:t>o</w:t>
      </w:r>
      <w:r w:rsidRPr="00536706">
        <w:rPr>
          <w:rFonts w:ascii="Arial" w:hAnsi="Arial" w:cs="Arial"/>
          <w:sz w:val="22"/>
          <w:szCs w:val="22"/>
        </w:rPr>
        <w:t>b</w:t>
      </w:r>
      <w:r w:rsidR="00F77A3F" w:rsidRPr="00536706">
        <w:rPr>
          <w:rFonts w:ascii="Arial" w:hAnsi="Arial" w:cs="Arial"/>
          <w:sz w:val="22"/>
          <w:szCs w:val="22"/>
        </w:rPr>
        <w:t>om</w:t>
      </w:r>
      <w:r w:rsidRPr="00536706">
        <w:rPr>
          <w:rFonts w:ascii="Arial" w:hAnsi="Arial" w:cs="Arial"/>
          <w:sz w:val="22"/>
          <w:szCs w:val="22"/>
        </w:rPr>
        <w:t xml:space="preserve"> postronny</w:t>
      </w:r>
      <w:r w:rsidR="00F77A3F" w:rsidRPr="00536706">
        <w:rPr>
          <w:rFonts w:ascii="Arial" w:hAnsi="Arial" w:cs="Arial"/>
          <w:sz w:val="22"/>
          <w:szCs w:val="22"/>
        </w:rPr>
        <w:t>m</w:t>
      </w:r>
      <w:r w:rsidRPr="00536706">
        <w:rPr>
          <w:rFonts w:ascii="Arial" w:hAnsi="Arial" w:cs="Arial"/>
          <w:sz w:val="22"/>
          <w:szCs w:val="22"/>
        </w:rPr>
        <w:t>. W tym celu dysk ur</w:t>
      </w:r>
      <w:r w:rsidR="00FF5D32" w:rsidRPr="00536706">
        <w:rPr>
          <w:rFonts w:ascii="Arial" w:hAnsi="Arial" w:cs="Arial"/>
          <w:sz w:val="22"/>
          <w:szCs w:val="22"/>
        </w:rPr>
        <w:t>ządzenia, katalog</w:t>
      </w:r>
      <w:r w:rsidRPr="00536706">
        <w:rPr>
          <w:rFonts w:ascii="Arial" w:hAnsi="Arial" w:cs="Arial"/>
          <w:sz w:val="22"/>
          <w:szCs w:val="22"/>
        </w:rPr>
        <w:t xml:space="preserve"> albo pliki zawierające powyższe dane powinny zostać </w:t>
      </w:r>
      <w:r w:rsidR="00FF5D32" w:rsidRPr="00536706">
        <w:rPr>
          <w:rFonts w:ascii="Arial" w:hAnsi="Arial" w:cs="Arial"/>
          <w:sz w:val="22"/>
          <w:szCs w:val="22"/>
        </w:rPr>
        <w:t>zabezpieczone hasłem</w:t>
      </w:r>
      <w:r w:rsidRPr="00536706">
        <w:rPr>
          <w:rFonts w:ascii="Arial" w:hAnsi="Arial" w:cs="Arial"/>
          <w:sz w:val="22"/>
          <w:szCs w:val="22"/>
        </w:rPr>
        <w:t xml:space="preserve">. </w:t>
      </w:r>
      <w:r w:rsidR="00451424" w:rsidRPr="00536706">
        <w:rPr>
          <w:rFonts w:ascii="Arial" w:hAnsi="Arial" w:cs="Arial"/>
          <w:sz w:val="22"/>
          <w:szCs w:val="22"/>
        </w:rPr>
        <w:t>Hasłowaniem</w:t>
      </w:r>
      <w:r w:rsidRPr="00536706">
        <w:rPr>
          <w:rFonts w:ascii="Arial" w:hAnsi="Arial" w:cs="Arial"/>
          <w:sz w:val="22"/>
          <w:szCs w:val="22"/>
        </w:rPr>
        <w:t xml:space="preserve"> dysku lub katalogów zajmuje się </w:t>
      </w:r>
      <w:r w:rsidR="006408A7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>.</w:t>
      </w:r>
    </w:p>
    <w:p w14:paraId="714599EE" w14:textId="77777777" w:rsidR="00954947" w:rsidRPr="00BD2F7E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>Zabrania się przechowywania na urządzeniach przenośnych wszelkich zbiorów danych osobowych.</w:t>
      </w:r>
    </w:p>
    <w:p w14:paraId="162F2AFC" w14:textId="77777777" w:rsidR="00F45274" w:rsidRPr="00536706" w:rsidRDefault="00F45274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2A90D233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b w:val="0"/>
          <w:szCs w:val="22"/>
        </w:rPr>
      </w:pPr>
      <w:bookmarkStart w:id="18" w:name="_Toc6489402"/>
      <w:r w:rsidRPr="00536706">
        <w:rPr>
          <w:rFonts w:cs="Arial"/>
          <w:szCs w:val="22"/>
        </w:rPr>
        <w:t>ZARZĄDZANIE CIĄGŁOŚCIĄ DZIAŁANIA</w:t>
      </w:r>
      <w:bookmarkEnd w:id="18"/>
    </w:p>
    <w:p w14:paraId="10DCC167" w14:textId="77777777" w:rsidR="00EB41FF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Zadania związane z zapewnieniem ciągłości działania opracowywane są w celu ograniczenia ryzyka wynikającego z codziennej pracy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="00EB41FF" w:rsidRPr="00536706">
        <w:rPr>
          <w:rFonts w:ascii="Arial" w:hAnsi="Arial" w:cs="Arial"/>
          <w:sz w:val="22"/>
          <w:szCs w:val="22"/>
        </w:rPr>
        <w:t>.</w:t>
      </w:r>
    </w:p>
    <w:p w14:paraId="7FF43BD8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Wszystkie działania związane z ciągłością działania posiadają osobę odpowiedzialną za nadzór i aktualizację czynności, tzw. Gospodarza Planu, który odpowiada za testowanie oraz prawidłową realizację zadań. Gospodarza wyznacza lub odwołuje </w:t>
      </w:r>
      <w:r w:rsidR="00EB41FF" w:rsidRPr="00536706">
        <w:rPr>
          <w:rFonts w:ascii="Arial" w:hAnsi="Arial" w:cs="Arial"/>
          <w:sz w:val="22"/>
          <w:szCs w:val="22"/>
        </w:rPr>
        <w:t>ADO</w:t>
      </w:r>
      <w:r w:rsidRPr="00536706">
        <w:rPr>
          <w:rFonts w:ascii="Arial" w:hAnsi="Arial" w:cs="Arial"/>
          <w:sz w:val="22"/>
          <w:szCs w:val="22"/>
        </w:rPr>
        <w:t>.</w:t>
      </w:r>
    </w:p>
    <w:p w14:paraId="57A8CCD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Wykaz Planów, Gospodarzy, zadań związanych z realizacją Planów oraz terminów testowania Planów stanowi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Załącznik nr </w:t>
      </w:r>
      <w:r w:rsidR="0062084A" w:rsidRPr="00536706">
        <w:rPr>
          <w:rFonts w:ascii="Arial" w:hAnsi="Arial" w:cs="Arial"/>
          <w:sz w:val="22"/>
          <w:szCs w:val="22"/>
        </w:rPr>
        <w:t>4</w:t>
      </w:r>
      <w:r w:rsidRPr="00536706">
        <w:rPr>
          <w:rFonts w:ascii="Arial" w:hAnsi="Arial" w:cs="Arial"/>
          <w:sz w:val="22"/>
          <w:szCs w:val="22"/>
        </w:rPr>
        <w:t xml:space="preserve"> do niniejszej </w:t>
      </w:r>
      <w:r w:rsidR="00EB41FF" w:rsidRPr="00536706">
        <w:rPr>
          <w:rFonts w:ascii="Arial" w:hAnsi="Arial" w:cs="Arial"/>
          <w:sz w:val="22"/>
          <w:szCs w:val="22"/>
        </w:rPr>
        <w:t>Polityki</w:t>
      </w:r>
      <w:r w:rsidRPr="00536706">
        <w:rPr>
          <w:rFonts w:ascii="Arial" w:hAnsi="Arial" w:cs="Arial"/>
          <w:sz w:val="22"/>
          <w:szCs w:val="22"/>
        </w:rPr>
        <w:t>.</w:t>
      </w:r>
    </w:p>
    <w:p w14:paraId="01C77295" w14:textId="77777777" w:rsidR="00A43F1C" w:rsidRPr="00536706" w:rsidRDefault="00A43F1C" w:rsidP="00FA1943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B83781F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19" w:name="_Toc6489403"/>
      <w:r w:rsidRPr="00536706">
        <w:rPr>
          <w:rFonts w:cs="Arial"/>
          <w:szCs w:val="22"/>
        </w:rPr>
        <w:t>ZMIANY W SYSTEMACH INFORMATYCZNYCH</w:t>
      </w:r>
      <w:bookmarkEnd w:id="19"/>
    </w:p>
    <w:p w14:paraId="5DA42DBB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</w:rPr>
        <w:t>Zmiany w systemach informatycznych mogą być inicjowane przez</w:t>
      </w:r>
      <w:r w:rsidR="00387E0A" w:rsidRPr="00536706">
        <w:rPr>
          <w:rFonts w:ascii="Arial" w:hAnsi="Arial" w:cs="Arial"/>
          <w:sz w:val="22"/>
        </w:rPr>
        <w:t xml:space="preserve"> wszystkich</w:t>
      </w:r>
      <w:r w:rsidRPr="00536706">
        <w:rPr>
          <w:rFonts w:ascii="Arial" w:hAnsi="Arial" w:cs="Arial"/>
          <w:sz w:val="22"/>
        </w:rPr>
        <w:t xml:space="preserve"> użytkowników systemów lub producenta oprogramowania.</w:t>
      </w:r>
    </w:p>
    <w:p w14:paraId="7E7B420F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  <w:szCs w:val="22"/>
        </w:rPr>
        <w:t xml:space="preserve">Użytkownik zgłasza potrzebę przeprowadzenia zmiany </w:t>
      </w:r>
      <w:r w:rsidR="009A7448" w:rsidRPr="00536706">
        <w:rPr>
          <w:rFonts w:ascii="Arial" w:hAnsi="Arial" w:cs="Arial"/>
          <w:sz w:val="22"/>
          <w:szCs w:val="22"/>
        </w:rPr>
        <w:t>ADO</w:t>
      </w:r>
      <w:r w:rsidR="00026203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</w:rPr>
        <w:t xml:space="preserve"> szczegółowo opisując charakter zgłaszanej zmiany.</w:t>
      </w:r>
    </w:p>
    <w:p w14:paraId="59A24590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</w:rPr>
        <w:t xml:space="preserve">W przypadku zainicjowania zmiany bezpośrednio przez producenta oprogramowania (np. zmiany w przepisach prawa), producent oprogramowania </w:t>
      </w:r>
      <w:r w:rsidR="009A7448" w:rsidRPr="00536706">
        <w:rPr>
          <w:rFonts w:ascii="Arial" w:hAnsi="Arial" w:cs="Arial"/>
          <w:sz w:val="22"/>
        </w:rPr>
        <w:t xml:space="preserve">instaluje zmiany samodzielnie lub </w:t>
      </w:r>
      <w:r w:rsidRPr="00536706">
        <w:rPr>
          <w:rFonts w:ascii="Arial" w:hAnsi="Arial" w:cs="Arial"/>
          <w:sz w:val="22"/>
        </w:rPr>
        <w:t xml:space="preserve">przesyła </w:t>
      </w:r>
      <w:r w:rsidR="009A7448" w:rsidRPr="00536706">
        <w:rPr>
          <w:rFonts w:ascii="Arial" w:hAnsi="Arial" w:cs="Arial"/>
          <w:sz w:val="22"/>
        </w:rPr>
        <w:t>aktualizację</w:t>
      </w:r>
      <w:r w:rsidRPr="00536706">
        <w:rPr>
          <w:rFonts w:ascii="Arial" w:hAnsi="Arial" w:cs="Arial"/>
          <w:sz w:val="22"/>
        </w:rPr>
        <w:t xml:space="preserve">, którą instaluje </w:t>
      </w:r>
      <w:r w:rsidR="004D6C32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</w:rPr>
        <w:t>.</w:t>
      </w:r>
    </w:p>
    <w:p w14:paraId="415398ED" w14:textId="77777777" w:rsidR="009A7448" w:rsidRPr="00536706" w:rsidRDefault="009A7448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</w:rPr>
        <w:lastRenderedPageBreak/>
        <w:t xml:space="preserve">W przypadku istotnych zmian w systemie, przed zainstalowaniem aktualizacji producent lub </w:t>
      </w:r>
      <w:r w:rsidR="004D6C32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</w:rPr>
        <w:t xml:space="preserve"> zobowiązani są zachować dotychczasową bazę danych, na wypadek problemów z systemem.</w:t>
      </w:r>
    </w:p>
    <w:p w14:paraId="3F1EA05A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</w:rPr>
      </w:pPr>
      <w:r w:rsidRPr="00536706">
        <w:rPr>
          <w:rFonts w:ascii="Arial" w:hAnsi="Arial" w:cs="Arial"/>
          <w:sz w:val="22"/>
        </w:rPr>
        <w:t>Każda zainstalowana zmiana w system</w:t>
      </w:r>
      <w:r w:rsidR="009A7448" w:rsidRPr="00536706">
        <w:rPr>
          <w:rFonts w:ascii="Arial" w:hAnsi="Arial" w:cs="Arial"/>
          <w:sz w:val="22"/>
        </w:rPr>
        <w:t>ach informatycznych powinna zostać odnotowana</w:t>
      </w:r>
      <w:r w:rsidR="00387E0A" w:rsidRPr="00536706">
        <w:rPr>
          <w:rFonts w:ascii="Arial" w:hAnsi="Arial" w:cs="Arial"/>
          <w:sz w:val="22"/>
        </w:rPr>
        <w:t xml:space="preserve"> oraz w miarę możliwości sprawdzona</w:t>
      </w:r>
      <w:r w:rsidRPr="00536706">
        <w:rPr>
          <w:rFonts w:ascii="Arial" w:hAnsi="Arial" w:cs="Arial"/>
          <w:sz w:val="22"/>
        </w:rPr>
        <w:t>.</w:t>
      </w:r>
    </w:p>
    <w:p w14:paraId="14FA77E3" w14:textId="77777777" w:rsidR="00F45274" w:rsidRPr="00536706" w:rsidRDefault="00F45274" w:rsidP="00FA1943">
      <w:pPr>
        <w:spacing w:line="360" w:lineRule="auto"/>
        <w:jc w:val="both"/>
        <w:rPr>
          <w:rFonts w:ascii="Arial" w:hAnsi="Arial" w:cs="Arial"/>
        </w:rPr>
      </w:pPr>
    </w:p>
    <w:p w14:paraId="67D5F51D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20" w:name="_Toc6489404"/>
      <w:r w:rsidRPr="00536706">
        <w:rPr>
          <w:rFonts w:cs="Arial"/>
          <w:szCs w:val="22"/>
        </w:rPr>
        <w:t xml:space="preserve">DANE OSOBOWE W </w:t>
      </w:r>
      <w:bookmarkEnd w:id="20"/>
      <w:r w:rsidR="001A4F77" w:rsidRPr="00536706">
        <w:rPr>
          <w:rFonts w:cs="Arial"/>
          <w:szCs w:val="22"/>
        </w:rPr>
        <w:t>OŚRODKU</w:t>
      </w:r>
    </w:p>
    <w:p w14:paraId="1629357A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</w:t>
      </w:r>
      <w:r w:rsidR="001A4F77" w:rsidRPr="00536706">
        <w:rPr>
          <w:rFonts w:ascii="Arial" w:hAnsi="Arial" w:cs="Arial"/>
          <w:sz w:val="22"/>
          <w:szCs w:val="22"/>
        </w:rPr>
        <w:t>Ośrodku</w:t>
      </w:r>
      <w:r w:rsidRPr="00536706">
        <w:rPr>
          <w:rFonts w:ascii="Arial" w:hAnsi="Arial" w:cs="Arial"/>
          <w:sz w:val="22"/>
          <w:szCs w:val="22"/>
        </w:rPr>
        <w:t xml:space="preserve"> przetwarzane są następujące rodzaje danych osobowych:</w:t>
      </w:r>
    </w:p>
    <w:p w14:paraId="45F537ED" w14:textId="77777777" w:rsidR="00A94E15" w:rsidRPr="00536706" w:rsidRDefault="00A94E15" w:rsidP="00BE25C0">
      <w:pPr>
        <w:pStyle w:val="Akapitzlist"/>
        <w:numPr>
          <w:ilvl w:val="0"/>
          <w:numId w:val="6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dane zwykłe,</w:t>
      </w:r>
    </w:p>
    <w:p w14:paraId="6B6F582F" w14:textId="77777777" w:rsidR="00A12C6A" w:rsidRPr="00536706" w:rsidRDefault="00A94E15" w:rsidP="00BE25C0">
      <w:pPr>
        <w:pStyle w:val="Akapitzlist"/>
        <w:numPr>
          <w:ilvl w:val="0"/>
          <w:numId w:val="6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dane wrażliwe (sensytywne).</w:t>
      </w:r>
    </w:p>
    <w:p w14:paraId="29970227" w14:textId="77777777" w:rsidR="00A12C6A" w:rsidRPr="00536706" w:rsidRDefault="00A12C6A" w:rsidP="00FA1943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Przetwarzani</w:t>
      </w:r>
      <w:r w:rsidR="001C1128" w:rsidRPr="00536706">
        <w:rPr>
          <w:rFonts w:ascii="Arial" w:hAnsi="Arial" w:cs="Arial"/>
          <w:sz w:val="22"/>
          <w:szCs w:val="22"/>
        </w:rPr>
        <w:t>e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1C1128" w:rsidRPr="00536706">
        <w:rPr>
          <w:rFonts w:ascii="Arial" w:hAnsi="Arial" w:cs="Arial"/>
          <w:sz w:val="22"/>
          <w:szCs w:val="22"/>
        </w:rPr>
        <w:t>wiąże się z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387E0A" w:rsidRPr="00536706">
        <w:rPr>
          <w:rFonts w:ascii="Arial" w:hAnsi="Arial" w:cs="Arial"/>
          <w:sz w:val="22"/>
          <w:szCs w:val="22"/>
        </w:rPr>
        <w:t>czynności</w:t>
      </w:r>
      <w:r w:rsidR="001C1128" w:rsidRPr="00536706">
        <w:rPr>
          <w:rFonts w:ascii="Arial" w:hAnsi="Arial" w:cs="Arial"/>
          <w:sz w:val="22"/>
          <w:szCs w:val="22"/>
        </w:rPr>
        <w:t>ami</w:t>
      </w:r>
      <w:r w:rsidR="00387E0A" w:rsidRPr="00536706">
        <w:rPr>
          <w:rFonts w:ascii="Arial" w:hAnsi="Arial" w:cs="Arial"/>
          <w:sz w:val="22"/>
          <w:szCs w:val="22"/>
        </w:rPr>
        <w:t xml:space="preserve"> przetwarzania, wraz z</w:t>
      </w:r>
      <w:r w:rsidR="001C1128" w:rsidRPr="00536706">
        <w:rPr>
          <w:rFonts w:ascii="Arial" w:hAnsi="Arial" w:cs="Arial"/>
          <w:sz w:val="22"/>
          <w:szCs w:val="22"/>
        </w:rPr>
        <w:t> </w:t>
      </w:r>
      <w:r w:rsidR="00387E0A" w:rsidRPr="00536706">
        <w:rPr>
          <w:rFonts w:ascii="Arial" w:hAnsi="Arial" w:cs="Arial"/>
          <w:sz w:val="22"/>
          <w:szCs w:val="22"/>
        </w:rPr>
        <w:t>przypisanymi im zbiorami danych,</w:t>
      </w:r>
      <w:r w:rsidRPr="00536706">
        <w:rPr>
          <w:rFonts w:ascii="Arial" w:hAnsi="Arial" w:cs="Arial"/>
          <w:sz w:val="22"/>
          <w:szCs w:val="22"/>
        </w:rPr>
        <w:t xml:space="preserve"> w formie papierowej oraz elektronicznej.</w:t>
      </w:r>
    </w:p>
    <w:p w14:paraId="213A6E68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Osobą </w:t>
      </w:r>
      <w:r w:rsidR="00A12C6A" w:rsidRPr="00536706">
        <w:rPr>
          <w:rFonts w:ascii="Arial" w:hAnsi="Arial" w:cs="Arial"/>
          <w:sz w:val="22"/>
          <w:szCs w:val="22"/>
        </w:rPr>
        <w:t xml:space="preserve">wspomagającą ADO w zakresie </w:t>
      </w:r>
      <w:r w:rsidRPr="00536706">
        <w:rPr>
          <w:rFonts w:ascii="Arial" w:hAnsi="Arial" w:cs="Arial"/>
          <w:sz w:val="22"/>
          <w:szCs w:val="22"/>
        </w:rPr>
        <w:t>bezpieczeństw</w:t>
      </w:r>
      <w:r w:rsidR="00A12C6A" w:rsidRPr="00536706">
        <w:rPr>
          <w:rFonts w:ascii="Arial" w:hAnsi="Arial" w:cs="Arial"/>
          <w:sz w:val="22"/>
          <w:szCs w:val="22"/>
        </w:rPr>
        <w:t>a danych osobowych w</w:t>
      </w:r>
      <w:r w:rsidR="001C1128" w:rsidRPr="00536706">
        <w:rPr>
          <w:rFonts w:ascii="Arial" w:hAnsi="Arial" w:cs="Arial"/>
          <w:sz w:val="22"/>
          <w:szCs w:val="22"/>
        </w:rPr>
        <w:t> </w:t>
      </w:r>
      <w:r w:rsidR="001A4F77" w:rsidRPr="00536706">
        <w:rPr>
          <w:rFonts w:ascii="Arial" w:hAnsi="Arial" w:cs="Arial"/>
          <w:sz w:val="22"/>
          <w:szCs w:val="22"/>
        </w:rPr>
        <w:t>Ośrodku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 xml:space="preserve">jest </w:t>
      </w:r>
      <w:r w:rsidR="00980F3C" w:rsidRPr="00536706">
        <w:rPr>
          <w:rFonts w:ascii="Arial" w:hAnsi="Arial" w:cs="Arial"/>
          <w:sz w:val="22"/>
          <w:szCs w:val="22"/>
        </w:rPr>
        <w:t>IOD</w:t>
      </w:r>
      <w:r w:rsidR="009A7448" w:rsidRPr="00536706">
        <w:rPr>
          <w:rFonts w:ascii="Arial" w:hAnsi="Arial" w:cs="Arial"/>
          <w:sz w:val="22"/>
          <w:szCs w:val="22"/>
        </w:rPr>
        <w:t xml:space="preserve"> oraz </w:t>
      </w:r>
      <w:r w:rsidR="004D6C32" w:rsidRPr="00536706">
        <w:rPr>
          <w:rFonts w:ascii="Arial" w:hAnsi="Arial" w:cs="Arial"/>
          <w:sz w:val="22"/>
          <w:szCs w:val="22"/>
        </w:rPr>
        <w:t xml:space="preserve">obsługa informatyczna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. </w:t>
      </w:r>
    </w:p>
    <w:p w14:paraId="59AA5642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Każdy komputer użytkowany przez pracownika staje się automatycznie stanowiskiem mogącym służyć do </w:t>
      </w:r>
      <w:r w:rsidR="00980F3C" w:rsidRPr="00536706">
        <w:rPr>
          <w:rFonts w:ascii="Arial" w:hAnsi="Arial" w:cs="Arial"/>
          <w:sz w:val="22"/>
          <w:szCs w:val="22"/>
        </w:rPr>
        <w:t>przetwarzania danych osobowych</w:t>
      </w:r>
      <w:r w:rsidR="003C5EE9" w:rsidRPr="00536706">
        <w:rPr>
          <w:rFonts w:ascii="Arial" w:hAnsi="Arial" w:cs="Arial"/>
          <w:sz w:val="22"/>
          <w:szCs w:val="22"/>
        </w:rPr>
        <w:t>, z wyłączeniem sprzętu, o którym mowa w pkt 4.2.</w:t>
      </w:r>
    </w:p>
    <w:p w14:paraId="76BC10F1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Wszystkie pomieszczenia w </w:t>
      </w:r>
      <w:r w:rsidR="001A4F77" w:rsidRPr="00536706">
        <w:rPr>
          <w:rFonts w:ascii="Arial" w:hAnsi="Arial" w:cs="Arial"/>
          <w:sz w:val="22"/>
          <w:szCs w:val="22"/>
        </w:rPr>
        <w:t>Ośrodku</w:t>
      </w:r>
      <w:r w:rsidRPr="00536706">
        <w:rPr>
          <w:rFonts w:ascii="Arial" w:hAnsi="Arial" w:cs="Arial"/>
          <w:sz w:val="22"/>
          <w:szCs w:val="22"/>
        </w:rPr>
        <w:t>,</w:t>
      </w:r>
      <w:r w:rsidR="00387E0A" w:rsidRPr="00536706">
        <w:rPr>
          <w:rFonts w:ascii="Arial" w:hAnsi="Arial" w:cs="Arial"/>
          <w:sz w:val="22"/>
          <w:szCs w:val="22"/>
        </w:rPr>
        <w:t xml:space="preserve"> z wyłączeniem pomieszczeń kuchennych, sanitarnych, magazynów itp., </w:t>
      </w:r>
      <w:r w:rsidRPr="00536706">
        <w:rPr>
          <w:rFonts w:ascii="Arial" w:hAnsi="Arial" w:cs="Arial"/>
          <w:sz w:val="22"/>
          <w:szCs w:val="22"/>
        </w:rPr>
        <w:t xml:space="preserve">w których swoje obowiązki </w:t>
      </w:r>
      <w:r w:rsidR="00980F3C" w:rsidRPr="00536706">
        <w:rPr>
          <w:rFonts w:ascii="Arial" w:hAnsi="Arial" w:cs="Arial"/>
          <w:sz w:val="22"/>
          <w:szCs w:val="22"/>
        </w:rPr>
        <w:t>służbowe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4B67DB" w:rsidRPr="00536706">
        <w:rPr>
          <w:rFonts w:ascii="Arial" w:hAnsi="Arial" w:cs="Arial"/>
          <w:sz w:val="22"/>
          <w:szCs w:val="22"/>
        </w:rPr>
        <w:t>wykon</w:t>
      </w:r>
      <w:r w:rsidR="00E32904" w:rsidRPr="00536706">
        <w:rPr>
          <w:rFonts w:ascii="Arial" w:hAnsi="Arial" w:cs="Arial"/>
          <w:sz w:val="22"/>
          <w:szCs w:val="22"/>
        </w:rPr>
        <w:t>u</w:t>
      </w:r>
      <w:r w:rsidR="004B67DB" w:rsidRPr="00536706">
        <w:rPr>
          <w:rFonts w:ascii="Arial" w:hAnsi="Arial" w:cs="Arial"/>
          <w:sz w:val="22"/>
          <w:szCs w:val="22"/>
        </w:rPr>
        <w:t>ją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980F3C" w:rsidRPr="00536706">
        <w:rPr>
          <w:rFonts w:ascii="Arial" w:hAnsi="Arial" w:cs="Arial"/>
          <w:sz w:val="22"/>
          <w:szCs w:val="22"/>
        </w:rPr>
        <w:t xml:space="preserve">pracownicy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="001C1128" w:rsidRPr="00536706">
        <w:rPr>
          <w:rFonts w:ascii="Arial" w:hAnsi="Arial" w:cs="Arial"/>
          <w:sz w:val="22"/>
          <w:szCs w:val="22"/>
        </w:rPr>
        <w:t>,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A672F8" w:rsidRPr="00536706">
        <w:rPr>
          <w:rFonts w:ascii="Arial" w:hAnsi="Arial" w:cs="Arial"/>
          <w:sz w:val="22"/>
          <w:szCs w:val="22"/>
        </w:rPr>
        <w:t xml:space="preserve">pełnią rolę </w:t>
      </w:r>
      <w:r w:rsidRPr="00536706">
        <w:rPr>
          <w:rFonts w:ascii="Arial" w:hAnsi="Arial" w:cs="Arial"/>
          <w:sz w:val="22"/>
          <w:szCs w:val="22"/>
        </w:rPr>
        <w:t>stref przetwarzania danych osobowych.</w:t>
      </w:r>
    </w:p>
    <w:p w14:paraId="27E2EE21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Wszystkie </w:t>
      </w:r>
      <w:r w:rsidR="001E657C" w:rsidRPr="00536706">
        <w:rPr>
          <w:rFonts w:ascii="Arial" w:hAnsi="Arial" w:cs="Arial"/>
          <w:sz w:val="22"/>
          <w:szCs w:val="22"/>
        </w:rPr>
        <w:t xml:space="preserve">nowe </w:t>
      </w:r>
      <w:r w:rsidR="006B3837" w:rsidRPr="00536706">
        <w:rPr>
          <w:rFonts w:ascii="Arial" w:hAnsi="Arial" w:cs="Arial"/>
          <w:sz w:val="22"/>
          <w:szCs w:val="22"/>
        </w:rPr>
        <w:t>czynności przetwarzania</w:t>
      </w:r>
      <w:r w:rsidR="00A672F8" w:rsidRPr="00536706">
        <w:rPr>
          <w:rFonts w:ascii="Arial" w:hAnsi="Arial" w:cs="Arial"/>
          <w:sz w:val="22"/>
          <w:szCs w:val="22"/>
        </w:rPr>
        <w:t>, wraz z przypisanymi im zbiorami danych</w:t>
      </w:r>
      <w:r w:rsidR="00CA5C94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przetwarzane w </w:t>
      </w:r>
      <w:r w:rsidR="001A4F77" w:rsidRPr="00536706">
        <w:rPr>
          <w:rFonts w:ascii="Arial" w:hAnsi="Arial" w:cs="Arial"/>
          <w:sz w:val="22"/>
          <w:szCs w:val="22"/>
        </w:rPr>
        <w:t>Ośrodku</w:t>
      </w:r>
      <w:r w:rsidRPr="00536706">
        <w:rPr>
          <w:rFonts w:ascii="Arial" w:hAnsi="Arial" w:cs="Arial"/>
          <w:sz w:val="22"/>
          <w:szCs w:val="22"/>
        </w:rPr>
        <w:t xml:space="preserve"> muszą być zgłosz</w:t>
      </w:r>
      <w:r w:rsidR="00980F3C" w:rsidRPr="00536706">
        <w:rPr>
          <w:rFonts w:ascii="Arial" w:hAnsi="Arial" w:cs="Arial"/>
          <w:sz w:val="22"/>
          <w:szCs w:val="22"/>
        </w:rPr>
        <w:t xml:space="preserve">one </w:t>
      </w:r>
      <w:r w:rsidR="001E657C" w:rsidRPr="00536706">
        <w:rPr>
          <w:rFonts w:ascii="Arial" w:hAnsi="Arial" w:cs="Arial"/>
          <w:sz w:val="22"/>
          <w:szCs w:val="22"/>
        </w:rPr>
        <w:t>do ADO celem zarejestrowania ich w</w:t>
      </w:r>
      <w:r w:rsidR="00816EED" w:rsidRPr="00536706">
        <w:rPr>
          <w:rFonts w:ascii="Arial" w:hAnsi="Arial" w:cs="Arial"/>
          <w:sz w:val="22"/>
          <w:szCs w:val="22"/>
        </w:rPr>
        <w:t> </w:t>
      </w:r>
      <w:r w:rsidR="001E657C" w:rsidRPr="00536706">
        <w:rPr>
          <w:rFonts w:ascii="Arial" w:hAnsi="Arial" w:cs="Arial"/>
          <w:i/>
          <w:sz w:val="22"/>
          <w:szCs w:val="22"/>
        </w:rPr>
        <w:t xml:space="preserve">Rejestrze czynności </w:t>
      </w:r>
      <w:r w:rsidR="00816EED" w:rsidRPr="00536706">
        <w:rPr>
          <w:rFonts w:ascii="Arial" w:hAnsi="Arial" w:cs="Arial"/>
          <w:i/>
          <w:sz w:val="22"/>
          <w:szCs w:val="22"/>
        </w:rPr>
        <w:t>przetwarzania</w:t>
      </w:r>
      <w:r w:rsidR="001E657C" w:rsidRPr="00536706">
        <w:rPr>
          <w:rFonts w:ascii="Arial" w:hAnsi="Arial" w:cs="Arial"/>
          <w:i/>
          <w:sz w:val="22"/>
          <w:szCs w:val="22"/>
        </w:rPr>
        <w:t xml:space="preserve"> danych osobowych</w:t>
      </w:r>
      <w:r w:rsidR="001E657C" w:rsidRPr="00536706">
        <w:rPr>
          <w:rFonts w:ascii="Arial" w:hAnsi="Arial" w:cs="Arial"/>
          <w:sz w:val="22"/>
          <w:szCs w:val="22"/>
        </w:rPr>
        <w:t xml:space="preserve">. Wzór Rejestru </w:t>
      </w:r>
      <w:r w:rsidRPr="00536706">
        <w:rPr>
          <w:rFonts w:ascii="Arial" w:hAnsi="Arial" w:cs="Arial"/>
          <w:sz w:val="22"/>
          <w:szCs w:val="22"/>
        </w:rPr>
        <w:t>stanowi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62084A" w:rsidRPr="00536706">
        <w:rPr>
          <w:rFonts w:ascii="Arial" w:hAnsi="Arial" w:cs="Arial"/>
          <w:sz w:val="22"/>
          <w:szCs w:val="22"/>
        </w:rPr>
        <w:t>Załącznik nr 5</w:t>
      </w:r>
      <w:r w:rsidRPr="00536706">
        <w:rPr>
          <w:rFonts w:ascii="Arial" w:hAnsi="Arial" w:cs="Arial"/>
          <w:sz w:val="22"/>
          <w:szCs w:val="22"/>
        </w:rPr>
        <w:t xml:space="preserve"> do niniejszej </w:t>
      </w:r>
      <w:r w:rsidR="001E657C" w:rsidRPr="00536706">
        <w:rPr>
          <w:rFonts w:ascii="Arial" w:hAnsi="Arial" w:cs="Arial"/>
          <w:sz w:val="22"/>
          <w:szCs w:val="22"/>
        </w:rPr>
        <w:t>Polityki</w:t>
      </w:r>
      <w:r w:rsidR="00203CDB" w:rsidRPr="00536706">
        <w:rPr>
          <w:rFonts w:ascii="Arial" w:hAnsi="Arial" w:cs="Arial"/>
          <w:sz w:val="22"/>
          <w:szCs w:val="22"/>
        </w:rPr>
        <w:t>.</w:t>
      </w:r>
    </w:p>
    <w:p w14:paraId="47D63623" w14:textId="77777777" w:rsidR="00A94E15" w:rsidRPr="00536706" w:rsidRDefault="00A94E15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7FE7C7DC" w14:textId="77777777" w:rsidR="001163DB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21" w:name="_Toc6489405"/>
      <w:r w:rsidRPr="00536706">
        <w:rPr>
          <w:rFonts w:cs="Arial"/>
          <w:szCs w:val="22"/>
        </w:rPr>
        <w:t xml:space="preserve">DOSTĘP DO DANYCH OSOBOWYCH PRACOWNIKÓW </w:t>
      </w:r>
      <w:r w:rsidR="001A4F77" w:rsidRPr="00536706">
        <w:rPr>
          <w:rFonts w:cs="Arial"/>
          <w:szCs w:val="22"/>
        </w:rPr>
        <w:t>OŚRODKA</w:t>
      </w:r>
      <w:r w:rsidR="0005449D" w:rsidRPr="00536706">
        <w:rPr>
          <w:rFonts w:cs="Arial"/>
          <w:szCs w:val="22"/>
        </w:rPr>
        <w:t xml:space="preserve"> ORAZ PODMIOTÓW ZEWNĘTRZNYCH</w:t>
      </w:r>
      <w:bookmarkEnd w:id="21"/>
    </w:p>
    <w:p w14:paraId="79EB3961" w14:textId="77777777" w:rsidR="00B9131B" w:rsidRPr="00536706" w:rsidRDefault="0005449D" w:rsidP="00FA194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Zagadn</w:t>
      </w:r>
      <w:r w:rsidR="00045E48" w:rsidRPr="00536706">
        <w:rPr>
          <w:rFonts w:ascii="Arial" w:hAnsi="Arial" w:cs="Arial"/>
          <w:sz w:val="22"/>
          <w:szCs w:val="22"/>
        </w:rPr>
        <w:t>ienie to opisuje Instrukcja Nr 4</w:t>
      </w:r>
      <w:r w:rsidRPr="00536706">
        <w:rPr>
          <w:rFonts w:ascii="Arial" w:hAnsi="Arial" w:cs="Arial"/>
          <w:sz w:val="22"/>
          <w:szCs w:val="22"/>
        </w:rPr>
        <w:t xml:space="preserve"> do niniejszej Polityki.</w:t>
      </w:r>
    </w:p>
    <w:p w14:paraId="5005452F" w14:textId="77777777" w:rsidR="00E17E9F" w:rsidRPr="00536706" w:rsidRDefault="00E17E9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3BFB28" w14:textId="77777777" w:rsidR="00A94E15" w:rsidRPr="00536706" w:rsidRDefault="00B9131B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22" w:name="_Toc6489406"/>
      <w:r w:rsidRPr="00536706">
        <w:rPr>
          <w:rFonts w:cs="Arial"/>
          <w:szCs w:val="22"/>
        </w:rPr>
        <w:t>OBOWIĄZEK INFORMACYJNY</w:t>
      </w:r>
      <w:r w:rsidR="00575A80" w:rsidRPr="00536706">
        <w:rPr>
          <w:rFonts w:cs="Arial"/>
          <w:szCs w:val="22"/>
        </w:rPr>
        <w:t xml:space="preserve"> </w:t>
      </w:r>
      <w:r w:rsidR="001F1755" w:rsidRPr="00536706">
        <w:rPr>
          <w:rFonts w:cs="Arial"/>
          <w:szCs w:val="22"/>
        </w:rPr>
        <w:t xml:space="preserve">ORAZ REALIZACJA PRAW KLIENTA </w:t>
      </w:r>
      <w:r w:rsidR="001F1755" w:rsidRPr="00536706">
        <w:rPr>
          <w:rFonts w:cs="Arial"/>
          <w:szCs w:val="22"/>
        </w:rPr>
        <w:br/>
      </w:r>
      <w:r w:rsidR="00575A80" w:rsidRPr="00536706">
        <w:rPr>
          <w:rFonts w:cs="Arial"/>
          <w:szCs w:val="22"/>
        </w:rPr>
        <w:t>W </w:t>
      </w:r>
      <w:r w:rsidR="001F1755" w:rsidRPr="00536706">
        <w:rPr>
          <w:rFonts w:cs="Arial"/>
          <w:szCs w:val="22"/>
        </w:rPr>
        <w:t>ZAKRESIE OCHRONY DANYCH OSOBOWYCH</w:t>
      </w:r>
      <w:bookmarkEnd w:id="22"/>
    </w:p>
    <w:p w14:paraId="191F1AA1" w14:textId="77777777" w:rsidR="002B3F3F" w:rsidRPr="00536706" w:rsidRDefault="00045E48" w:rsidP="00FA194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3" w:name="_Toc153163434"/>
      <w:bookmarkStart w:id="24" w:name="_Toc154295116"/>
      <w:bookmarkStart w:id="25" w:name="_Toc185046448"/>
      <w:bookmarkStart w:id="26" w:name="_Toc154301279"/>
      <w:r w:rsidRPr="00536706">
        <w:rPr>
          <w:rFonts w:ascii="Arial" w:hAnsi="Arial" w:cs="Arial"/>
          <w:sz w:val="22"/>
          <w:szCs w:val="22"/>
        </w:rPr>
        <w:t>Zagadnienie to opisuje Instrukcja Nr 5 do niniejszej Polityki.</w:t>
      </w:r>
    </w:p>
    <w:p w14:paraId="594D57F2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33C75E" w14:textId="77777777" w:rsidR="00AC7980" w:rsidRPr="00536706" w:rsidRDefault="009E1818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27" w:name="_Toc6489407"/>
      <w:r w:rsidRPr="00536706">
        <w:rPr>
          <w:rFonts w:cs="Arial"/>
          <w:szCs w:val="22"/>
        </w:rPr>
        <w:lastRenderedPageBreak/>
        <w:t>UDZIELANIE INFORMACJI</w:t>
      </w:r>
      <w:r w:rsidR="001F1755" w:rsidRPr="00536706">
        <w:rPr>
          <w:rFonts w:cs="Arial"/>
          <w:szCs w:val="22"/>
        </w:rPr>
        <w:t xml:space="preserve"> ORAZ ANONIMIZACJA TREŚCI</w:t>
      </w:r>
      <w:bookmarkEnd w:id="27"/>
    </w:p>
    <w:p w14:paraId="68741C90" w14:textId="77777777" w:rsidR="00FA1943" w:rsidRPr="00536706" w:rsidRDefault="001F1755" w:rsidP="004D6C3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Zagadnienie to opisuje Instrukcja Nr 6 do niniejszej Polityki.</w:t>
      </w:r>
    </w:p>
    <w:p w14:paraId="4978C217" w14:textId="77777777" w:rsidR="00FA1943" w:rsidRPr="00536706" w:rsidRDefault="00FA1943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BAB6E9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</w:rPr>
      </w:pPr>
      <w:bookmarkStart w:id="28" w:name="_Toc6489408"/>
      <w:bookmarkEnd w:id="23"/>
      <w:bookmarkEnd w:id="24"/>
      <w:bookmarkEnd w:id="25"/>
      <w:r w:rsidRPr="00536706">
        <w:rPr>
          <w:rFonts w:cs="Arial"/>
        </w:rPr>
        <w:t xml:space="preserve">ZABEZPIECZENIE </w:t>
      </w:r>
      <w:r w:rsidR="00A459BB" w:rsidRPr="00536706">
        <w:rPr>
          <w:rFonts w:cs="Arial"/>
        </w:rPr>
        <w:t>DANYCH OSOBOWYCH</w:t>
      </w:r>
      <w:r w:rsidRPr="00536706">
        <w:rPr>
          <w:rFonts w:cs="Arial"/>
        </w:rPr>
        <w:t xml:space="preserve"> W TRAKCIE I PO ZAKOŃCZENIU PRACY</w:t>
      </w:r>
      <w:bookmarkEnd w:id="28"/>
    </w:p>
    <w:p w14:paraId="6E07D837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9" w:name="_Toc481968819"/>
      <w:r w:rsidRPr="00536706">
        <w:rPr>
          <w:rFonts w:ascii="Arial" w:hAnsi="Arial" w:cs="Arial"/>
          <w:sz w:val="22"/>
          <w:szCs w:val="22"/>
        </w:rPr>
        <w:t>W przypadku czasowego opuszczania stanowiska komputerowego, należy zablokować stację roboczą</w:t>
      </w:r>
      <w:r w:rsidR="001A4ABF" w:rsidRPr="00536706">
        <w:rPr>
          <w:rFonts w:ascii="Arial" w:hAnsi="Arial" w:cs="Arial"/>
          <w:sz w:val="22"/>
          <w:szCs w:val="22"/>
        </w:rPr>
        <w:t>,</w:t>
      </w:r>
      <w:r w:rsidRPr="00536706">
        <w:rPr>
          <w:rFonts w:ascii="Arial" w:hAnsi="Arial" w:cs="Arial"/>
          <w:sz w:val="22"/>
          <w:szCs w:val="22"/>
        </w:rPr>
        <w:t xml:space="preserve"> używając skrótów klawiszowych </w:t>
      </w:r>
      <w:proofErr w:type="spellStart"/>
      <w:r w:rsidRPr="00536706">
        <w:rPr>
          <w:rFonts w:ascii="Arial" w:hAnsi="Arial" w:cs="Arial"/>
          <w:sz w:val="22"/>
          <w:szCs w:val="22"/>
        </w:rPr>
        <w:t>Ctrl+Alt+Del</w:t>
      </w:r>
      <w:proofErr w:type="spellEnd"/>
      <w:r w:rsidRPr="00536706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536706">
        <w:rPr>
          <w:rFonts w:ascii="Arial" w:hAnsi="Arial" w:cs="Arial"/>
          <w:sz w:val="22"/>
          <w:szCs w:val="22"/>
        </w:rPr>
        <w:t>Windows+L</w:t>
      </w:r>
      <w:proofErr w:type="spellEnd"/>
      <w:r w:rsidR="00C35E52" w:rsidRPr="00536706">
        <w:rPr>
          <w:rFonts w:ascii="Arial" w:hAnsi="Arial" w:cs="Arial"/>
          <w:sz w:val="22"/>
          <w:szCs w:val="22"/>
        </w:rPr>
        <w:t xml:space="preserve"> –</w:t>
      </w:r>
      <w:r w:rsidRPr="00536706">
        <w:rPr>
          <w:rFonts w:ascii="Arial" w:hAnsi="Arial" w:cs="Arial"/>
          <w:b/>
          <w:sz w:val="22"/>
          <w:szCs w:val="22"/>
        </w:rPr>
        <w:t>zasada czystego ekranu</w:t>
      </w:r>
      <w:r w:rsidRPr="00536706">
        <w:rPr>
          <w:rFonts w:ascii="Arial" w:hAnsi="Arial" w:cs="Arial"/>
          <w:sz w:val="22"/>
          <w:szCs w:val="22"/>
        </w:rPr>
        <w:t>. Monitor należy ustawić w taki sposób, aby ekran był niewidoczny dla osób postronnych. W innym przypadku monitor powinien być wyposażony w</w:t>
      </w:r>
      <w:r w:rsidR="00427FE1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>odpowiednie filtry.</w:t>
      </w:r>
    </w:p>
    <w:p w14:paraId="3DFEB270" w14:textId="77777777" w:rsidR="00203CDB" w:rsidRPr="00536706" w:rsidRDefault="00203CDB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prac konserwatorskich lub naprawczych wyznaczony przez ADO pracownik zobowiązany jest </w:t>
      </w:r>
      <w:r w:rsidR="00022C2E" w:rsidRPr="00536706">
        <w:rPr>
          <w:rFonts w:ascii="Arial" w:hAnsi="Arial" w:cs="Arial"/>
          <w:sz w:val="22"/>
          <w:szCs w:val="22"/>
        </w:rPr>
        <w:t>do nadzoru nad pracownikiem firmy zewnętrznej. Dotyczy to szczególnie pomieszczeń, w których przechowywane są dokumenty zawierające dane osobowe.</w:t>
      </w:r>
    </w:p>
    <w:p w14:paraId="6F10414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 każdym razem, kiedy ostatni pracownik czasowo opuszcza pomieszczenie zobowiązany jest do zamknięcia drzwi na klucz. Bezwzględnie zakazuje się pozostawiania klucza w zamku po zewnętrznej stronie drzwi.</w:t>
      </w:r>
    </w:p>
    <w:p w14:paraId="5DA57C1D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Po zakończeniu pracy pracownik zobowiązany jest do uprzątnięcia </w:t>
      </w:r>
      <w:r w:rsidR="00726DFC" w:rsidRPr="00536706">
        <w:rPr>
          <w:rFonts w:ascii="Arial" w:hAnsi="Arial" w:cs="Arial"/>
          <w:sz w:val="22"/>
          <w:szCs w:val="22"/>
        </w:rPr>
        <w:t xml:space="preserve">wszystkich </w:t>
      </w:r>
      <w:r w:rsidRPr="00536706">
        <w:rPr>
          <w:rFonts w:ascii="Arial" w:hAnsi="Arial" w:cs="Arial"/>
          <w:sz w:val="22"/>
          <w:szCs w:val="22"/>
        </w:rPr>
        <w:t xml:space="preserve">dokumentów – </w:t>
      </w:r>
      <w:r w:rsidRPr="00536706">
        <w:rPr>
          <w:rFonts w:ascii="Arial" w:hAnsi="Arial" w:cs="Arial"/>
          <w:b/>
          <w:sz w:val="22"/>
          <w:szCs w:val="22"/>
        </w:rPr>
        <w:t>zasada czystego biurka</w:t>
      </w:r>
      <w:r w:rsidRPr="00536706">
        <w:rPr>
          <w:rFonts w:ascii="Arial" w:hAnsi="Arial" w:cs="Arial"/>
          <w:sz w:val="22"/>
          <w:szCs w:val="22"/>
        </w:rPr>
        <w:t>, w szczególności zawierających dane osobowe. Dokumenty te należy przechowywać w zamkniętych na klucz szafach, a</w:t>
      </w:r>
      <w:r w:rsidR="00427FE1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>klucze zabezpieczyć w taki sposób, aby uniemożliwić osobom nieupoważnionym dostęp do dokumentów.</w:t>
      </w:r>
      <w:bookmarkStart w:id="30" w:name="_Toc481968820"/>
      <w:bookmarkEnd w:id="29"/>
    </w:p>
    <w:p w14:paraId="30974246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Pracownicy kończący pracę i opuszczający pomieszczenie zobowiązani są do sprawdzenia, czy wszystkie urządzenia elektryczne (komputer, drukarka, czajnik, radio itp.) są wyłączone, a także czy okna są dokładnie zamknięte.</w:t>
      </w:r>
      <w:bookmarkStart w:id="31" w:name="_Toc481968821"/>
      <w:bookmarkEnd w:id="30"/>
    </w:p>
    <w:p w14:paraId="35D633D3" w14:textId="77777777" w:rsidR="00A94E15" w:rsidRPr="00536706" w:rsidRDefault="00C35E52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</w:t>
      </w:r>
      <w:r w:rsidR="00A94E15" w:rsidRPr="00536706">
        <w:rPr>
          <w:rFonts w:ascii="Arial" w:hAnsi="Arial" w:cs="Arial"/>
          <w:sz w:val="22"/>
          <w:szCs w:val="22"/>
        </w:rPr>
        <w:t>racownik</w:t>
      </w:r>
      <w:r w:rsidR="00C41C73" w:rsidRPr="00536706">
        <w:rPr>
          <w:rFonts w:ascii="Arial" w:hAnsi="Arial" w:cs="Arial"/>
          <w:sz w:val="22"/>
          <w:szCs w:val="22"/>
        </w:rPr>
        <w:t xml:space="preserve"> </w:t>
      </w:r>
      <w:r w:rsidR="00536706" w:rsidRPr="00536706">
        <w:rPr>
          <w:rFonts w:ascii="Arial" w:hAnsi="Arial" w:cs="Arial"/>
          <w:sz w:val="22"/>
          <w:szCs w:val="22"/>
        </w:rPr>
        <w:t>a</w:t>
      </w:r>
      <w:r w:rsidR="00C41C73" w:rsidRPr="00536706">
        <w:rPr>
          <w:rFonts w:ascii="Arial" w:hAnsi="Arial" w:cs="Arial"/>
          <w:sz w:val="22"/>
          <w:szCs w:val="22"/>
        </w:rPr>
        <w:t>dministracji</w:t>
      </w:r>
      <w:r w:rsidRPr="00536706">
        <w:rPr>
          <w:rFonts w:ascii="Arial" w:hAnsi="Arial" w:cs="Arial"/>
          <w:sz w:val="22"/>
          <w:szCs w:val="22"/>
        </w:rPr>
        <w:t>, który</w:t>
      </w:r>
      <w:r w:rsidR="00A94E15" w:rsidRPr="00536706">
        <w:rPr>
          <w:rFonts w:ascii="Arial" w:hAnsi="Arial" w:cs="Arial"/>
          <w:sz w:val="22"/>
          <w:szCs w:val="22"/>
        </w:rPr>
        <w:t xml:space="preserve"> opuszcza pomieszczenie</w:t>
      </w:r>
      <w:r w:rsidRPr="00536706">
        <w:rPr>
          <w:rFonts w:ascii="Arial" w:hAnsi="Arial" w:cs="Arial"/>
          <w:sz w:val="22"/>
          <w:szCs w:val="22"/>
        </w:rPr>
        <w:t xml:space="preserve"> jako ostatni</w:t>
      </w:r>
      <w:r w:rsidR="00A94E15" w:rsidRPr="00536706">
        <w:rPr>
          <w:rFonts w:ascii="Arial" w:hAnsi="Arial" w:cs="Arial"/>
          <w:sz w:val="22"/>
          <w:szCs w:val="22"/>
        </w:rPr>
        <w:t xml:space="preserve">, zobowiązany jest do zamknięcia drzwi na klucz i przekazania klucza </w:t>
      </w:r>
      <w:r w:rsidR="00575A80" w:rsidRPr="00536706">
        <w:rPr>
          <w:rFonts w:ascii="Arial" w:hAnsi="Arial" w:cs="Arial"/>
          <w:sz w:val="22"/>
          <w:szCs w:val="22"/>
        </w:rPr>
        <w:t xml:space="preserve">do </w:t>
      </w:r>
      <w:r w:rsidR="00C41C73" w:rsidRPr="00536706">
        <w:rPr>
          <w:rFonts w:ascii="Arial" w:hAnsi="Arial" w:cs="Arial"/>
          <w:sz w:val="22"/>
          <w:szCs w:val="22"/>
        </w:rPr>
        <w:t>sekretariatu, nauczyciele i</w:t>
      </w:r>
      <w:r w:rsidR="00DF666A" w:rsidRPr="00536706">
        <w:rPr>
          <w:rFonts w:ascii="Arial" w:hAnsi="Arial" w:cs="Arial"/>
          <w:sz w:val="22"/>
          <w:szCs w:val="22"/>
        </w:rPr>
        <w:t> </w:t>
      </w:r>
      <w:r w:rsidR="00C41C73" w:rsidRPr="00536706">
        <w:rPr>
          <w:rFonts w:ascii="Arial" w:hAnsi="Arial" w:cs="Arial"/>
          <w:sz w:val="22"/>
          <w:szCs w:val="22"/>
        </w:rPr>
        <w:t>obsługa pozostawiają klucze w wyznaczonej skrzynce na klucze</w:t>
      </w:r>
      <w:r w:rsidR="00A94E15" w:rsidRPr="00536706">
        <w:rPr>
          <w:rFonts w:ascii="Arial" w:hAnsi="Arial" w:cs="Arial"/>
          <w:sz w:val="22"/>
          <w:szCs w:val="22"/>
        </w:rPr>
        <w:t>.</w:t>
      </w:r>
      <w:bookmarkEnd w:id="31"/>
    </w:p>
    <w:p w14:paraId="758EE88F" w14:textId="77777777" w:rsidR="004E5BC4" w:rsidRPr="00536706" w:rsidRDefault="004E5BC4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Po zakończeniu pracy użytkownik ma obowiązek wylogować się z systemu, wyłączyć komputer, a także zabezpieczyć wszelkie nośniki informacji zawierające dane osobowe w sposób uniemożliwiający dostęp osobom nieupoważnionym.</w:t>
      </w:r>
    </w:p>
    <w:p w14:paraId="067CBE06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929A42" w14:textId="77777777" w:rsidR="00B37DC7" w:rsidRPr="00536706" w:rsidRDefault="00B37DC7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32" w:name="_Toc185046450"/>
      <w:bookmarkStart w:id="33" w:name="_Toc6489409"/>
      <w:r w:rsidRPr="00536706">
        <w:rPr>
          <w:rFonts w:cs="Arial"/>
          <w:szCs w:val="22"/>
        </w:rPr>
        <w:lastRenderedPageBreak/>
        <w:t>NADZÓR NAD PRACAMI FIRM ZEWNĘTRZNYCH</w:t>
      </w:r>
      <w:bookmarkEnd w:id="32"/>
      <w:bookmarkEnd w:id="33"/>
    </w:p>
    <w:p w14:paraId="6534CB03" w14:textId="77777777" w:rsidR="00B37DC7" w:rsidRPr="00536706" w:rsidRDefault="00B37DC7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 przypadku wykonywania na obszarze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prac</w:t>
      </w:r>
      <w:r w:rsidR="00E50D77" w:rsidRPr="00536706">
        <w:rPr>
          <w:rFonts w:ascii="Arial" w:hAnsi="Arial" w:cs="Arial"/>
          <w:sz w:val="22"/>
          <w:szCs w:val="22"/>
        </w:rPr>
        <w:t xml:space="preserve"> konserwacyjno-naprawczych</w:t>
      </w:r>
      <w:r w:rsidRPr="00536706">
        <w:rPr>
          <w:rFonts w:ascii="Arial" w:hAnsi="Arial" w:cs="Arial"/>
          <w:sz w:val="22"/>
          <w:szCs w:val="22"/>
        </w:rPr>
        <w:t xml:space="preserve"> przez pracowników firm zewnętrznych, </w:t>
      </w:r>
      <w:r w:rsidR="00E50D77" w:rsidRPr="00536706">
        <w:rPr>
          <w:rFonts w:ascii="Arial" w:hAnsi="Arial" w:cs="Arial"/>
          <w:sz w:val="22"/>
          <w:szCs w:val="22"/>
        </w:rPr>
        <w:t>ADO</w:t>
      </w:r>
      <w:r w:rsidRPr="00536706">
        <w:rPr>
          <w:rFonts w:ascii="Arial" w:hAnsi="Arial" w:cs="Arial"/>
          <w:sz w:val="22"/>
          <w:szCs w:val="22"/>
        </w:rPr>
        <w:t xml:space="preserve"> zobowiązany jest poinformować o tym fakcie </w:t>
      </w:r>
      <w:r w:rsidR="00E50D77" w:rsidRPr="00536706">
        <w:rPr>
          <w:rFonts w:ascii="Arial" w:hAnsi="Arial" w:cs="Arial"/>
          <w:sz w:val="22"/>
          <w:szCs w:val="22"/>
        </w:rPr>
        <w:t xml:space="preserve">pracowników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="00E50D77" w:rsidRPr="00536706">
        <w:rPr>
          <w:rFonts w:ascii="Arial" w:hAnsi="Arial" w:cs="Arial"/>
          <w:sz w:val="22"/>
          <w:szCs w:val="22"/>
        </w:rPr>
        <w:t xml:space="preserve"> oraz wyznaczyć osobę odpowiedzialną za nadzór nad niniejszymi pracownikami.</w:t>
      </w:r>
    </w:p>
    <w:p w14:paraId="355D27CE" w14:textId="77777777" w:rsidR="00E50D77" w:rsidRPr="00536706" w:rsidRDefault="00B37DC7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Wyznaczona osoba nadzorująca prace jest zobowiązana do </w:t>
      </w:r>
      <w:r w:rsidR="00E50D77" w:rsidRPr="00536706">
        <w:rPr>
          <w:rFonts w:ascii="Arial" w:hAnsi="Arial" w:cs="Arial"/>
          <w:sz w:val="22"/>
          <w:szCs w:val="22"/>
        </w:rPr>
        <w:t>stałego nadzoru nad</w:t>
      </w:r>
      <w:r w:rsidRPr="00536706">
        <w:rPr>
          <w:rFonts w:ascii="Arial" w:hAnsi="Arial" w:cs="Arial"/>
          <w:sz w:val="22"/>
          <w:szCs w:val="22"/>
        </w:rPr>
        <w:t xml:space="preserve"> czynności</w:t>
      </w:r>
      <w:r w:rsidR="00E50D77" w:rsidRPr="00536706">
        <w:rPr>
          <w:rFonts w:ascii="Arial" w:hAnsi="Arial" w:cs="Arial"/>
          <w:sz w:val="22"/>
          <w:szCs w:val="22"/>
        </w:rPr>
        <w:t>ami</w:t>
      </w:r>
      <w:r w:rsidRPr="00536706">
        <w:rPr>
          <w:rFonts w:ascii="Arial" w:hAnsi="Arial" w:cs="Arial"/>
          <w:sz w:val="22"/>
          <w:szCs w:val="22"/>
        </w:rPr>
        <w:t xml:space="preserve"> wykonywany</w:t>
      </w:r>
      <w:r w:rsidR="00E50D77" w:rsidRPr="00536706">
        <w:rPr>
          <w:rFonts w:ascii="Arial" w:hAnsi="Arial" w:cs="Arial"/>
          <w:sz w:val="22"/>
          <w:szCs w:val="22"/>
        </w:rPr>
        <w:t>mi</w:t>
      </w:r>
      <w:r w:rsidRPr="00536706">
        <w:rPr>
          <w:rFonts w:ascii="Arial" w:hAnsi="Arial" w:cs="Arial"/>
          <w:sz w:val="22"/>
          <w:szCs w:val="22"/>
        </w:rPr>
        <w:t xml:space="preserve"> przez pracowników firmy zewnętrznej.</w:t>
      </w:r>
    </w:p>
    <w:p w14:paraId="51CCCB06" w14:textId="77777777" w:rsidR="00B37DC7" w:rsidRPr="00536706" w:rsidRDefault="005F4609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Zabrania się pozostawiania pracowników</w:t>
      </w:r>
      <w:r w:rsidR="00E50D77" w:rsidRPr="00536706">
        <w:rPr>
          <w:rFonts w:ascii="Arial" w:hAnsi="Arial" w:cs="Arial"/>
          <w:sz w:val="22"/>
          <w:szCs w:val="22"/>
        </w:rPr>
        <w:t xml:space="preserve"> firmy zewnętrznej bez nadzoru</w:t>
      </w:r>
      <w:r w:rsidR="00E07D76" w:rsidRPr="00536706">
        <w:rPr>
          <w:rFonts w:ascii="Arial" w:hAnsi="Arial" w:cs="Arial"/>
          <w:sz w:val="22"/>
          <w:szCs w:val="22"/>
        </w:rPr>
        <w:t>,</w:t>
      </w:r>
      <w:r w:rsidR="00E50D77" w:rsidRPr="00536706">
        <w:rPr>
          <w:rFonts w:ascii="Arial" w:hAnsi="Arial" w:cs="Arial"/>
          <w:sz w:val="22"/>
          <w:szCs w:val="22"/>
        </w:rPr>
        <w:t xml:space="preserve"> w</w:t>
      </w:r>
      <w:r w:rsidR="00E07D76" w:rsidRPr="00536706">
        <w:rPr>
          <w:rFonts w:ascii="Arial" w:hAnsi="Arial" w:cs="Arial"/>
          <w:sz w:val="22"/>
          <w:szCs w:val="22"/>
        </w:rPr>
        <w:t> </w:t>
      </w:r>
      <w:r w:rsidR="00E50D77" w:rsidRPr="00536706">
        <w:rPr>
          <w:rFonts w:ascii="Arial" w:hAnsi="Arial" w:cs="Arial"/>
          <w:sz w:val="22"/>
          <w:szCs w:val="22"/>
        </w:rPr>
        <w:t>szczególności w pomieszczeniach, w których przechowywane są dane osobowe.</w:t>
      </w:r>
    </w:p>
    <w:p w14:paraId="38958012" w14:textId="77777777" w:rsidR="00B947AD" w:rsidRPr="00536706" w:rsidRDefault="00B947AD" w:rsidP="00FA1943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A5EF2AD" w14:textId="77777777" w:rsidR="00240229" w:rsidRPr="00536706" w:rsidRDefault="004A2F57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34" w:name="_Toc6489410"/>
      <w:r w:rsidRPr="00536706">
        <w:rPr>
          <w:rFonts w:cs="Arial"/>
          <w:szCs w:val="22"/>
        </w:rPr>
        <w:t>NARZĘDZIA</w:t>
      </w:r>
      <w:r w:rsidR="00575A80" w:rsidRPr="00536706">
        <w:rPr>
          <w:rFonts w:cs="Arial"/>
          <w:szCs w:val="22"/>
        </w:rPr>
        <w:t xml:space="preserve"> </w:t>
      </w:r>
      <w:r w:rsidR="006F65B4" w:rsidRPr="00536706">
        <w:rPr>
          <w:rFonts w:cs="Arial"/>
          <w:szCs w:val="22"/>
        </w:rPr>
        <w:t>ORAZ</w:t>
      </w:r>
      <w:r w:rsidR="00575A80" w:rsidRPr="00536706">
        <w:rPr>
          <w:rFonts w:cs="Arial"/>
          <w:szCs w:val="22"/>
        </w:rPr>
        <w:t xml:space="preserve"> </w:t>
      </w:r>
      <w:r w:rsidR="00240229" w:rsidRPr="00536706">
        <w:rPr>
          <w:rFonts w:cs="Arial"/>
          <w:szCs w:val="22"/>
        </w:rPr>
        <w:t xml:space="preserve">URZĄDZENIA </w:t>
      </w:r>
      <w:r w:rsidR="006F65B4" w:rsidRPr="00536706">
        <w:rPr>
          <w:rFonts w:cs="Arial"/>
          <w:szCs w:val="22"/>
        </w:rPr>
        <w:t xml:space="preserve">PRZEZNACZONE </w:t>
      </w:r>
      <w:r w:rsidR="00240229" w:rsidRPr="00536706">
        <w:rPr>
          <w:rFonts w:cs="Arial"/>
          <w:szCs w:val="22"/>
        </w:rPr>
        <w:t>DO MONITOROWANIA</w:t>
      </w:r>
      <w:r w:rsidR="006F65B4" w:rsidRPr="00536706">
        <w:rPr>
          <w:rFonts w:cs="Arial"/>
          <w:szCs w:val="22"/>
        </w:rPr>
        <w:t xml:space="preserve"> LUB POMIARÓW</w:t>
      </w:r>
      <w:bookmarkEnd w:id="34"/>
    </w:p>
    <w:p w14:paraId="0790C346" w14:textId="77777777" w:rsidR="00240229" w:rsidRPr="00536706" w:rsidRDefault="00240229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Zakupu </w:t>
      </w:r>
      <w:r w:rsidR="005F4609" w:rsidRPr="00536706">
        <w:rPr>
          <w:rFonts w:ascii="Arial" w:hAnsi="Arial" w:cs="Arial"/>
          <w:sz w:val="22"/>
          <w:szCs w:val="22"/>
        </w:rPr>
        <w:t>narzędzi</w:t>
      </w:r>
      <w:r w:rsidRPr="00536706">
        <w:rPr>
          <w:rFonts w:ascii="Arial" w:hAnsi="Arial" w:cs="Arial"/>
          <w:sz w:val="22"/>
          <w:szCs w:val="22"/>
        </w:rPr>
        <w:t xml:space="preserve"> lub urządzeń do monitorowania lub pomiarów dokonuje </w:t>
      </w:r>
      <w:r w:rsidR="005F4609" w:rsidRPr="00536706">
        <w:rPr>
          <w:rFonts w:ascii="Arial" w:hAnsi="Arial" w:cs="Arial"/>
          <w:sz w:val="22"/>
          <w:szCs w:val="22"/>
        </w:rPr>
        <w:t>ADO lub osoba przez niego wyznaczona</w:t>
      </w:r>
      <w:r w:rsidRPr="00536706">
        <w:rPr>
          <w:rFonts w:ascii="Arial" w:hAnsi="Arial" w:cs="Arial"/>
          <w:sz w:val="22"/>
          <w:szCs w:val="22"/>
        </w:rPr>
        <w:t>. Wszystkie zakupione i</w:t>
      </w:r>
      <w:r w:rsidR="00615E7A" w:rsidRPr="00536706">
        <w:rPr>
          <w:rFonts w:ascii="Arial" w:hAnsi="Arial" w:cs="Arial"/>
          <w:sz w:val="22"/>
          <w:szCs w:val="22"/>
        </w:rPr>
        <w:t> </w:t>
      </w:r>
      <w:r w:rsidRPr="00536706">
        <w:rPr>
          <w:rFonts w:ascii="Arial" w:hAnsi="Arial" w:cs="Arial"/>
          <w:sz w:val="22"/>
          <w:szCs w:val="22"/>
        </w:rPr>
        <w:t xml:space="preserve">użytkowane </w:t>
      </w:r>
      <w:r w:rsidR="005F4609" w:rsidRPr="00536706">
        <w:rPr>
          <w:rFonts w:ascii="Arial" w:hAnsi="Arial" w:cs="Arial"/>
          <w:sz w:val="22"/>
          <w:szCs w:val="22"/>
        </w:rPr>
        <w:t>narzędzia</w:t>
      </w:r>
      <w:r w:rsidRPr="00536706">
        <w:rPr>
          <w:rFonts w:ascii="Arial" w:hAnsi="Arial" w:cs="Arial"/>
          <w:sz w:val="22"/>
          <w:szCs w:val="22"/>
        </w:rPr>
        <w:t xml:space="preserve"> lub urządzenia powinny mieć odpowiednie atesty, certyfikaty lub dopuszczenia do użytkowania.</w:t>
      </w:r>
    </w:p>
    <w:p w14:paraId="57A00189" w14:textId="77777777" w:rsidR="00240229" w:rsidRPr="00536706" w:rsidRDefault="00240229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Nadzór nad przyrządami lub urządzeniami do monitorowania lub pomiarów</w:t>
      </w:r>
      <w:r w:rsidR="009466EC" w:rsidRPr="00536706">
        <w:rPr>
          <w:rFonts w:ascii="Arial" w:hAnsi="Arial" w:cs="Arial"/>
          <w:sz w:val="22"/>
          <w:szCs w:val="22"/>
        </w:rPr>
        <w:t>, aktualnością ich certyfikatów, atestów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7B4930" w:rsidRPr="00536706">
        <w:rPr>
          <w:rFonts w:ascii="Arial" w:hAnsi="Arial" w:cs="Arial"/>
          <w:sz w:val="22"/>
          <w:szCs w:val="22"/>
        </w:rPr>
        <w:t xml:space="preserve">itp. </w:t>
      </w:r>
      <w:r w:rsidRPr="00536706">
        <w:rPr>
          <w:rFonts w:ascii="Arial" w:hAnsi="Arial" w:cs="Arial"/>
          <w:sz w:val="22"/>
          <w:szCs w:val="22"/>
        </w:rPr>
        <w:t xml:space="preserve">sprawuje </w:t>
      </w:r>
      <w:r w:rsidR="005F4609" w:rsidRPr="00536706">
        <w:rPr>
          <w:rFonts w:ascii="Arial" w:hAnsi="Arial" w:cs="Arial"/>
          <w:sz w:val="22"/>
          <w:szCs w:val="22"/>
        </w:rPr>
        <w:t>ADO</w:t>
      </w:r>
      <w:r w:rsidRPr="00536706">
        <w:rPr>
          <w:rFonts w:ascii="Arial" w:hAnsi="Arial" w:cs="Arial"/>
          <w:sz w:val="22"/>
          <w:szCs w:val="22"/>
        </w:rPr>
        <w:t xml:space="preserve"> oraz pracownik</w:t>
      </w:r>
      <w:r w:rsidR="009466EC" w:rsidRPr="00536706">
        <w:rPr>
          <w:rFonts w:ascii="Arial" w:hAnsi="Arial" w:cs="Arial"/>
          <w:sz w:val="22"/>
          <w:szCs w:val="22"/>
        </w:rPr>
        <w:t xml:space="preserve"> bezpośrednio</w:t>
      </w:r>
      <w:r w:rsidRPr="00536706">
        <w:rPr>
          <w:rFonts w:ascii="Arial" w:hAnsi="Arial" w:cs="Arial"/>
          <w:sz w:val="22"/>
          <w:szCs w:val="22"/>
        </w:rPr>
        <w:t xml:space="preserve"> użytkujący </w:t>
      </w:r>
      <w:r w:rsidR="005F4609" w:rsidRPr="00536706">
        <w:rPr>
          <w:rFonts w:ascii="Arial" w:hAnsi="Arial" w:cs="Arial"/>
          <w:sz w:val="22"/>
          <w:szCs w:val="22"/>
        </w:rPr>
        <w:t>narzędzia lub urządzenia</w:t>
      </w:r>
      <w:r w:rsidRPr="00536706">
        <w:rPr>
          <w:rFonts w:ascii="Arial" w:hAnsi="Arial" w:cs="Arial"/>
          <w:sz w:val="22"/>
          <w:szCs w:val="22"/>
        </w:rPr>
        <w:t>.</w:t>
      </w:r>
    </w:p>
    <w:p w14:paraId="3067CBF2" w14:textId="77777777" w:rsidR="009466EC" w:rsidRPr="00536706" w:rsidRDefault="009466EC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stwierdzenia</w:t>
      </w:r>
      <w:r w:rsidR="007B4930" w:rsidRPr="00536706">
        <w:rPr>
          <w:rFonts w:ascii="Arial" w:hAnsi="Arial" w:cs="Arial"/>
          <w:sz w:val="22"/>
          <w:szCs w:val="22"/>
        </w:rPr>
        <w:t xml:space="preserve"> potrzeby ponownej legalizacji</w:t>
      </w:r>
      <w:r w:rsidR="00256C78" w:rsidRPr="00536706">
        <w:rPr>
          <w:rFonts w:ascii="Arial" w:hAnsi="Arial" w:cs="Arial"/>
          <w:sz w:val="22"/>
          <w:szCs w:val="22"/>
        </w:rPr>
        <w:t xml:space="preserve"> lub</w:t>
      </w:r>
      <w:r w:rsidR="007B4930" w:rsidRPr="00536706">
        <w:rPr>
          <w:rFonts w:ascii="Arial" w:hAnsi="Arial" w:cs="Arial"/>
          <w:sz w:val="22"/>
          <w:szCs w:val="22"/>
        </w:rPr>
        <w:t xml:space="preserve"> kalibracji </w:t>
      </w:r>
      <w:r w:rsidR="00256C78" w:rsidRPr="00536706">
        <w:rPr>
          <w:rFonts w:ascii="Arial" w:hAnsi="Arial" w:cs="Arial"/>
          <w:sz w:val="22"/>
          <w:szCs w:val="22"/>
        </w:rPr>
        <w:t>u</w:t>
      </w:r>
      <w:r w:rsidR="007B4930" w:rsidRPr="00536706">
        <w:rPr>
          <w:rFonts w:ascii="Arial" w:hAnsi="Arial" w:cs="Arial"/>
          <w:sz w:val="22"/>
          <w:szCs w:val="22"/>
        </w:rPr>
        <w:t>rządzenia</w:t>
      </w:r>
      <w:r w:rsidR="00256C78" w:rsidRPr="00536706">
        <w:rPr>
          <w:rFonts w:ascii="Arial" w:hAnsi="Arial" w:cs="Arial"/>
          <w:sz w:val="22"/>
          <w:szCs w:val="22"/>
        </w:rPr>
        <w:t xml:space="preserve"> itp. pracownik</w:t>
      </w:r>
      <w:r w:rsidR="007B4930" w:rsidRPr="00536706">
        <w:rPr>
          <w:rFonts w:ascii="Arial" w:hAnsi="Arial" w:cs="Arial"/>
          <w:sz w:val="22"/>
          <w:szCs w:val="22"/>
        </w:rPr>
        <w:t xml:space="preserve"> zgłasza ten fakt do </w:t>
      </w:r>
      <w:r w:rsidR="005F4609" w:rsidRPr="00536706">
        <w:rPr>
          <w:rFonts w:ascii="Arial" w:hAnsi="Arial" w:cs="Arial"/>
          <w:sz w:val="22"/>
          <w:szCs w:val="22"/>
        </w:rPr>
        <w:t>ADO</w:t>
      </w:r>
      <w:r w:rsidR="007B4930" w:rsidRPr="00536706">
        <w:rPr>
          <w:rFonts w:ascii="Arial" w:hAnsi="Arial" w:cs="Arial"/>
          <w:sz w:val="22"/>
          <w:szCs w:val="22"/>
        </w:rPr>
        <w:t>. Zabrania się używania urządzeń niedopuszczonych do użytkowania.</w:t>
      </w:r>
    </w:p>
    <w:p w14:paraId="1907E154" w14:textId="77777777" w:rsidR="00240229" w:rsidRPr="00536706" w:rsidRDefault="00240229" w:rsidP="00FA1943">
      <w:pPr>
        <w:spacing w:line="360" w:lineRule="auto"/>
        <w:rPr>
          <w:rFonts w:ascii="Arial" w:hAnsi="Arial" w:cs="Arial"/>
          <w:sz w:val="22"/>
        </w:rPr>
      </w:pPr>
    </w:p>
    <w:p w14:paraId="5E5C01E5" w14:textId="77777777" w:rsidR="00A94E15" w:rsidRPr="00BD2F7E" w:rsidRDefault="004A2F57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  <w:highlight w:val="yellow"/>
        </w:rPr>
      </w:pPr>
      <w:bookmarkStart w:id="35" w:name="_Toc6489411"/>
      <w:r w:rsidRPr="00BD2F7E">
        <w:rPr>
          <w:rFonts w:cs="Arial"/>
          <w:szCs w:val="22"/>
          <w:highlight w:val="yellow"/>
        </w:rPr>
        <w:t>ZASADY NADZORU I POSŁUGIWANIA SIĘ KLUCZAMI DO POMIESZCZEŃ</w:t>
      </w:r>
      <w:bookmarkEnd w:id="35"/>
    </w:p>
    <w:p w14:paraId="0AC198BE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6" w:name="_Toc481968794"/>
      <w:r w:rsidRPr="00536706">
        <w:rPr>
          <w:rFonts w:ascii="Arial" w:hAnsi="Arial" w:cs="Arial"/>
          <w:sz w:val="22"/>
          <w:szCs w:val="22"/>
        </w:rPr>
        <w:t xml:space="preserve">Klucze do pomieszczeń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185AD5" w:rsidRPr="00536706">
        <w:rPr>
          <w:rFonts w:ascii="Arial" w:hAnsi="Arial" w:cs="Arial"/>
          <w:sz w:val="22"/>
          <w:szCs w:val="22"/>
        </w:rPr>
        <w:t>pracownicy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4A2F57" w:rsidRPr="00536706">
        <w:rPr>
          <w:rFonts w:ascii="Arial" w:hAnsi="Arial" w:cs="Arial"/>
          <w:sz w:val="22"/>
          <w:szCs w:val="22"/>
        </w:rPr>
        <w:t>pobierają</w:t>
      </w:r>
      <w:bookmarkStart w:id="37" w:name="_Toc481968795"/>
      <w:bookmarkEnd w:id="36"/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="004A2F57" w:rsidRPr="00536706">
        <w:rPr>
          <w:rFonts w:ascii="Arial" w:hAnsi="Arial" w:cs="Arial"/>
          <w:sz w:val="22"/>
          <w:szCs w:val="22"/>
        </w:rPr>
        <w:t>z miejsca wyznaczonego przez ADO.</w:t>
      </w:r>
    </w:p>
    <w:p w14:paraId="400D6FBD" w14:textId="77777777" w:rsidR="004A2F57" w:rsidRPr="00536706" w:rsidRDefault="004A2F57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Klucze zapasowe do pomieszczeń </w:t>
      </w:r>
      <w:r w:rsidR="001A4F77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ADO przechowuje w zamkniętej szafce, do której dostęp ma tylko ADO lub osoba przez niego upoważniona. Każdorazowe użycie kluczy zapasowych powinno zostać odnotowane i zgłoszone jako incydent bezpieczeństwa.</w:t>
      </w:r>
    </w:p>
    <w:p w14:paraId="5E8480C5" w14:textId="77777777" w:rsidR="00FA6FE2" w:rsidRPr="00536706" w:rsidRDefault="00FA6FE2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Każde zagubienie klucza do pomieszczenia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lub biurka bądź szafy, w której przechowywane są dokumenty musi być natychmiast zgłoszone do ADO oraz zarejestrowane jako incydent bezpieczeństwa.</w:t>
      </w:r>
    </w:p>
    <w:p w14:paraId="1C4D00FA" w14:textId="77777777" w:rsidR="00E16200" w:rsidRPr="00BD2F7E" w:rsidRDefault="00E16200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BD2F7E">
        <w:rPr>
          <w:rFonts w:ascii="Arial" w:hAnsi="Arial" w:cs="Arial"/>
          <w:sz w:val="22"/>
          <w:szCs w:val="22"/>
          <w:highlight w:val="yellow"/>
        </w:rPr>
        <w:t xml:space="preserve">Zabrania się dorabiania kluczy przez pracowników </w:t>
      </w:r>
      <w:r w:rsidR="00A92EBA" w:rsidRPr="00BD2F7E">
        <w:rPr>
          <w:rFonts w:ascii="Arial" w:hAnsi="Arial" w:cs="Arial"/>
          <w:sz w:val="22"/>
          <w:szCs w:val="22"/>
          <w:highlight w:val="yellow"/>
        </w:rPr>
        <w:t>Ośrodka</w:t>
      </w:r>
      <w:r w:rsidRPr="00BD2F7E">
        <w:rPr>
          <w:rFonts w:ascii="Arial" w:hAnsi="Arial" w:cs="Arial"/>
          <w:sz w:val="22"/>
          <w:szCs w:val="22"/>
          <w:highlight w:val="yellow"/>
        </w:rPr>
        <w:t xml:space="preserve"> bez zgody ADO.</w:t>
      </w:r>
      <w:bookmarkEnd w:id="37"/>
    </w:p>
    <w:p w14:paraId="512B3084" w14:textId="77777777" w:rsidR="00E16200" w:rsidRPr="00536706" w:rsidRDefault="00E16200" w:rsidP="00FA1943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0F10C8D" w14:textId="77777777" w:rsidR="00A94E15" w:rsidRPr="00536706" w:rsidRDefault="00A94E15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38" w:name="_Toc6489412"/>
      <w:bookmarkStart w:id="39" w:name="_Toc154301280"/>
      <w:bookmarkEnd w:id="26"/>
      <w:r w:rsidRPr="00536706">
        <w:rPr>
          <w:rFonts w:cs="Arial"/>
          <w:szCs w:val="22"/>
        </w:rPr>
        <w:lastRenderedPageBreak/>
        <w:t>POSTĘPOWANIE W PRZYPADKU NARUSZENIA ZASAD BEZPIECZEŃSTWA</w:t>
      </w:r>
      <w:bookmarkEnd w:id="38"/>
    </w:p>
    <w:p w14:paraId="3A7B337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Nieprzestrzeganie zasad z</w:t>
      </w:r>
      <w:r w:rsidR="00E16200" w:rsidRPr="00536706">
        <w:rPr>
          <w:rFonts w:ascii="Arial" w:hAnsi="Arial" w:cs="Arial"/>
          <w:sz w:val="22"/>
          <w:szCs w:val="22"/>
        </w:rPr>
        <w:t>awartych w niniejszej Polityce</w:t>
      </w:r>
      <w:r w:rsidRPr="00536706">
        <w:rPr>
          <w:rFonts w:ascii="Arial" w:hAnsi="Arial" w:cs="Arial"/>
          <w:sz w:val="22"/>
          <w:szCs w:val="22"/>
        </w:rPr>
        <w:t xml:space="preserve"> jest naruszeniem obowiązków pracowniczych i może pociągnąć za sobą skutki dyscyplinarne oraz spowodować pociągnięcie do odpowiedzialności wynikającej z przepisów prawa.</w:t>
      </w:r>
    </w:p>
    <w:p w14:paraId="23726FEB" w14:textId="77777777" w:rsidR="00E07D76" w:rsidRPr="00536706" w:rsidRDefault="00E07D76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stwierdzenia incydentu bezpieczeństwa i powzięcia wątpliwości co do jego ewentualnych skutków ADO niezwłocznie kontaktuje się z IOD w celu weryfikacji, czy dany incydent może prowadzić do naruszenia.</w:t>
      </w:r>
    </w:p>
    <w:p w14:paraId="783C49D5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stwierdzenia naruszeni</w:t>
      </w:r>
      <w:r w:rsidR="00AD785E" w:rsidRPr="00536706">
        <w:rPr>
          <w:rFonts w:ascii="Arial" w:hAnsi="Arial" w:cs="Arial"/>
          <w:sz w:val="22"/>
          <w:szCs w:val="22"/>
        </w:rPr>
        <w:t>a</w:t>
      </w:r>
      <w:r w:rsidR="00E16200" w:rsidRPr="00536706">
        <w:rPr>
          <w:rFonts w:ascii="Arial" w:hAnsi="Arial" w:cs="Arial"/>
          <w:sz w:val="22"/>
          <w:szCs w:val="22"/>
        </w:rPr>
        <w:t xml:space="preserve"> zasad bezpieczeństwa pracownik</w:t>
      </w:r>
      <w:r w:rsidRPr="00536706">
        <w:rPr>
          <w:rFonts w:ascii="Arial" w:hAnsi="Arial" w:cs="Arial"/>
          <w:sz w:val="22"/>
          <w:szCs w:val="22"/>
        </w:rPr>
        <w:t xml:space="preserve"> zobowiązany</w:t>
      </w:r>
      <w:r w:rsidR="00E16200" w:rsidRPr="00536706">
        <w:rPr>
          <w:rFonts w:ascii="Arial" w:hAnsi="Arial" w:cs="Arial"/>
          <w:sz w:val="22"/>
          <w:szCs w:val="22"/>
        </w:rPr>
        <w:t xml:space="preserve"> jest</w:t>
      </w:r>
      <w:r w:rsidRPr="00536706">
        <w:rPr>
          <w:rFonts w:ascii="Arial" w:hAnsi="Arial" w:cs="Arial"/>
          <w:sz w:val="22"/>
          <w:szCs w:val="22"/>
        </w:rPr>
        <w:t>:</w:t>
      </w:r>
    </w:p>
    <w:p w14:paraId="3BE96AD0" w14:textId="77777777" w:rsidR="00A94E15" w:rsidRPr="00536706" w:rsidRDefault="006F65B4" w:rsidP="00BE25C0">
      <w:pPr>
        <w:pStyle w:val="Akapitzlist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natychmiast powiadomić o tym </w:t>
      </w:r>
      <w:r w:rsidR="00E16200" w:rsidRPr="00536706">
        <w:rPr>
          <w:rFonts w:ascii="Arial" w:hAnsi="Arial" w:cs="Arial"/>
          <w:sz w:val="22"/>
          <w:szCs w:val="22"/>
        </w:rPr>
        <w:t>ADO</w:t>
      </w:r>
      <w:r w:rsidR="00A94E15" w:rsidRPr="00536706">
        <w:rPr>
          <w:rFonts w:ascii="Arial" w:hAnsi="Arial" w:cs="Arial"/>
          <w:sz w:val="22"/>
          <w:szCs w:val="22"/>
        </w:rPr>
        <w:t xml:space="preserve"> oraz zgłosić problem bezpieczeństwa zgodnie z </w:t>
      </w:r>
      <w:r w:rsidR="00E16200" w:rsidRPr="00536706">
        <w:rPr>
          <w:rFonts w:ascii="Arial" w:hAnsi="Arial" w:cs="Arial"/>
          <w:sz w:val="22"/>
          <w:szCs w:val="22"/>
        </w:rPr>
        <w:t>Instrukcją nr 7 do niniejszej Polityki</w:t>
      </w:r>
      <w:r w:rsidR="00A94E15" w:rsidRPr="00536706">
        <w:rPr>
          <w:rFonts w:ascii="Arial" w:hAnsi="Arial" w:cs="Arial"/>
          <w:i/>
          <w:sz w:val="22"/>
          <w:szCs w:val="22"/>
        </w:rPr>
        <w:t>,</w:t>
      </w:r>
    </w:p>
    <w:p w14:paraId="04B37FEA" w14:textId="77777777" w:rsidR="00A94E15" w:rsidRPr="00536706" w:rsidRDefault="00A94E15" w:rsidP="00BE25C0">
      <w:pPr>
        <w:pStyle w:val="Akapitzlist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powstrzymać się od wszelkich działań mogących utrudnić ustalenie okoliczności naruszenia bezpieczeństwa</w:t>
      </w:r>
      <w:r w:rsidR="00E16200" w:rsidRPr="00536706">
        <w:rPr>
          <w:rFonts w:ascii="Arial" w:hAnsi="Arial" w:cs="Arial"/>
          <w:sz w:val="22"/>
          <w:szCs w:val="22"/>
        </w:rPr>
        <w:t>.</w:t>
      </w:r>
    </w:p>
    <w:bookmarkEnd w:id="39"/>
    <w:p w14:paraId="753ED905" w14:textId="77777777" w:rsidR="008E2926" w:rsidRPr="00536706" w:rsidRDefault="008E2926" w:rsidP="00FA1943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188AAF" w14:textId="77777777" w:rsidR="00A94E15" w:rsidRPr="00536706" w:rsidRDefault="00B947AD" w:rsidP="00BE25C0">
      <w:pPr>
        <w:pStyle w:val="Nagwek1"/>
        <w:numPr>
          <w:ilvl w:val="0"/>
          <w:numId w:val="3"/>
        </w:numPr>
        <w:spacing w:line="360" w:lineRule="auto"/>
        <w:ind w:left="567" w:hanging="567"/>
        <w:rPr>
          <w:rFonts w:cs="Arial"/>
        </w:rPr>
      </w:pPr>
      <w:bookmarkStart w:id="40" w:name="_Toc6489413"/>
      <w:r w:rsidRPr="00536706">
        <w:rPr>
          <w:rFonts w:cs="Arial"/>
        </w:rPr>
        <w:t>PRZEGLĄD SKUTECZNOŚCI REALIZACJI ZASAD ZAWARTYCH W POLITYCE</w:t>
      </w:r>
      <w:bookmarkEnd w:id="40"/>
    </w:p>
    <w:p w14:paraId="538D0469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Oceną przestrzegania wymagań z</w:t>
      </w:r>
      <w:r w:rsidR="00E16200" w:rsidRPr="00536706">
        <w:rPr>
          <w:rFonts w:ascii="Arial" w:hAnsi="Arial" w:cs="Arial"/>
          <w:sz w:val="22"/>
          <w:szCs w:val="22"/>
        </w:rPr>
        <w:t>awartych w niniejszej Polityce</w:t>
      </w:r>
      <w:r w:rsidRPr="00536706">
        <w:rPr>
          <w:rFonts w:ascii="Arial" w:hAnsi="Arial" w:cs="Arial"/>
          <w:sz w:val="22"/>
          <w:szCs w:val="22"/>
        </w:rPr>
        <w:t xml:space="preserve"> jest audyt. Aud</w:t>
      </w:r>
      <w:r w:rsidR="00E16200" w:rsidRPr="00536706">
        <w:rPr>
          <w:rFonts w:ascii="Arial" w:hAnsi="Arial" w:cs="Arial"/>
          <w:sz w:val="22"/>
          <w:szCs w:val="22"/>
        </w:rPr>
        <w:t xml:space="preserve">yt przeprowadzany jest zgodnie </w:t>
      </w:r>
      <w:r w:rsidRPr="00536706">
        <w:rPr>
          <w:rFonts w:ascii="Arial" w:hAnsi="Arial" w:cs="Arial"/>
          <w:sz w:val="22"/>
          <w:szCs w:val="22"/>
        </w:rPr>
        <w:t xml:space="preserve">z </w:t>
      </w:r>
      <w:r w:rsidR="00E16200" w:rsidRPr="00536706">
        <w:rPr>
          <w:rFonts w:ascii="Arial" w:hAnsi="Arial" w:cs="Arial"/>
          <w:sz w:val="22"/>
          <w:szCs w:val="22"/>
        </w:rPr>
        <w:t>Instrukcją nr 8 do niniejszej Polityki.</w:t>
      </w:r>
    </w:p>
    <w:p w14:paraId="63EF09C2" w14:textId="77777777" w:rsidR="00A94E15" w:rsidRPr="00536706" w:rsidRDefault="00A94E15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W przypadku zidentyfikowania niezgodności wprowadza się działania korygujące i/lub doskonalące</w:t>
      </w:r>
      <w:bookmarkStart w:id="41" w:name="_Toc153163440"/>
      <w:bookmarkStart w:id="42" w:name="_Toc185046451"/>
      <w:r w:rsidR="00E50D77" w:rsidRPr="00536706">
        <w:rPr>
          <w:rFonts w:ascii="Arial" w:hAnsi="Arial" w:cs="Arial"/>
          <w:sz w:val="22"/>
          <w:szCs w:val="22"/>
        </w:rPr>
        <w:t xml:space="preserve"> oraz naprawcze.</w:t>
      </w:r>
    </w:p>
    <w:p w14:paraId="64563A9B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13320F" w14:textId="77777777" w:rsidR="0063134C" w:rsidRPr="00536706" w:rsidRDefault="0063134C" w:rsidP="00BE25C0">
      <w:pPr>
        <w:pStyle w:val="Nagwek1"/>
        <w:numPr>
          <w:ilvl w:val="0"/>
          <w:numId w:val="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43" w:name="_Toc6489414"/>
      <w:r w:rsidRPr="00536706">
        <w:rPr>
          <w:rFonts w:cs="Arial"/>
          <w:szCs w:val="22"/>
        </w:rPr>
        <w:t>ANALIZA RYZYKA ODO ORAZ DPIA</w:t>
      </w:r>
      <w:bookmarkEnd w:id="43"/>
    </w:p>
    <w:p w14:paraId="0A745CEB" w14:textId="77777777" w:rsidR="0063134C" w:rsidRPr="00536706" w:rsidRDefault="0063134C" w:rsidP="00FA194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Zagadn</w:t>
      </w:r>
      <w:r w:rsidR="00C7703D" w:rsidRPr="00536706">
        <w:rPr>
          <w:rFonts w:ascii="Arial" w:hAnsi="Arial" w:cs="Arial"/>
          <w:sz w:val="22"/>
          <w:szCs w:val="22"/>
        </w:rPr>
        <w:t>ienie to opisuje Instrukcja Nr 9</w:t>
      </w:r>
      <w:r w:rsidRPr="00536706">
        <w:rPr>
          <w:rFonts w:ascii="Arial" w:hAnsi="Arial" w:cs="Arial"/>
          <w:sz w:val="22"/>
          <w:szCs w:val="22"/>
        </w:rPr>
        <w:t xml:space="preserve"> do niniejszej Polityki.</w:t>
      </w:r>
    </w:p>
    <w:p w14:paraId="2D1D5354" w14:textId="77777777" w:rsidR="0063134C" w:rsidRPr="00536706" w:rsidRDefault="0063134C" w:rsidP="00FA1943">
      <w:pPr>
        <w:spacing w:line="360" w:lineRule="auto"/>
        <w:rPr>
          <w:b/>
        </w:rPr>
      </w:pPr>
    </w:p>
    <w:p w14:paraId="59127A95" w14:textId="77777777" w:rsidR="00FA1943" w:rsidRPr="00536706" w:rsidRDefault="00FA1943" w:rsidP="00BE25C0">
      <w:pPr>
        <w:pStyle w:val="Nagwek1"/>
        <w:numPr>
          <w:ilvl w:val="0"/>
          <w:numId w:val="3"/>
        </w:numPr>
        <w:spacing w:line="360" w:lineRule="auto"/>
        <w:ind w:left="567" w:hanging="567"/>
        <w:rPr>
          <w:rFonts w:cs="Arial"/>
          <w:szCs w:val="22"/>
        </w:rPr>
      </w:pPr>
      <w:bookmarkStart w:id="44" w:name="_Toc6489415"/>
      <w:r w:rsidRPr="00536706">
        <w:rPr>
          <w:rFonts w:cs="Arial"/>
          <w:szCs w:val="22"/>
        </w:rPr>
        <w:t>ZMIANY W DOKUMENTACJI</w:t>
      </w:r>
      <w:bookmarkEnd w:id="44"/>
    </w:p>
    <w:p w14:paraId="34F58164" w14:textId="77777777" w:rsidR="00FA1943" w:rsidRPr="00536706" w:rsidRDefault="00FA1943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Zmiany w niniejszej dokumentacji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Pr="00536706">
        <w:rPr>
          <w:rFonts w:ascii="Arial" w:hAnsi="Arial" w:cs="Arial"/>
          <w:sz w:val="22"/>
          <w:szCs w:val="22"/>
        </w:rPr>
        <w:t xml:space="preserve"> mogą być nanoszone tylko </w:t>
      </w:r>
      <w:r w:rsidR="00610FDB" w:rsidRPr="00536706">
        <w:rPr>
          <w:rFonts w:ascii="Arial" w:hAnsi="Arial" w:cs="Arial"/>
          <w:sz w:val="22"/>
          <w:szCs w:val="22"/>
        </w:rPr>
        <w:t xml:space="preserve">za zgodą ADO </w:t>
      </w:r>
      <w:r w:rsidRPr="00536706">
        <w:rPr>
          <w:rFonts w:ascii="Arial" w:hAnsi="Arial" w:cs="Arial"/>
          <w:sz w:val="22"/>
          <w:szCs w:val="22"/>
        </w:rPr>
        <w:t>przez IOD</w:t>
      </w:r>
      <w:r w:rsidR="00610FDB" w:rsidRPr="00536706">
        <w:rPr>
          <w:rFonts w:ascii="Arial" w:hAnsi="Arial" w:cs="Arial"/>
          <w:sz w:val="22"/>
          <w:szCs w:val="22"/>
        </w:rPr>
        <w:t xml:space="preserve"> lub osobę wyznaczoną przez ADO</w:t>
      </w:r>
      <w:r w:rsidRPr="00536706">
        <w:rPr>
          <w:rFonts w:ascii="Arial" w:hAnsi="Arial" w:cs="Arial"/>
          <w:sz w:val="22"/>
          <w:szCs w:val="22"/>
        </w:rPr>
        <w:t>.</w:t>
      </w:r>
      <w:r w:rsidR="00007F5B" w:rsidRPr="00536706">
        <w:rPr>
          <w:rFonts w:ascii="Arial" w:hAnsi="Arial" w:cs="Arial"/>
          <w:sz w:val="22"/>
          <w:szCs w:val="22"/>
        </w:rPr>
        <w:t xml:space="preserve"> </w:t>
      </w:r>
      <w:r w:rsidRPr="00536706">
        <w:rPr>
          <w:rFonts w:ascii="Arial" w:hAnsi="Arial" w:cs="Arial"/>
          <w:sz w:val="22"/>
          <w:szCs w:val="22"/>
        </w:rPr>
        <w:t>Dopuszczalną formą zmian</w:t>
      </w:r>
      <w:r w:rsidR="00610FDB" w:rsidRPr="00536706">
        <w:rPr>
          <w:rFonts w:ascii="Arial" w:hAnsi="Arial" w:cs="Arial"/>
          <w:sz w:val="22"/>
          <w:szCs w:val="22"/>
        </w:rPr>
        <w:t xml:space="preserve"> w</w:t>
      </w:r>
      <w:r w:rsidR="006B5E06" w:rsidRPr="00536706">
        <w:rPr>
          <w:rFonts w:ascii="Arial" w:hAnsi="Arial" w:cs="Arial"/>
          <w:sz w:val="22"/>
          <w:szCs w:val="22"/>
        </w:rPr>
        <w:t> </w:t>
      </w:r>
      <w:r w:rsidR="00610FDB" w:rsidRPr="00536706">
        <w:rPr>
          <w:rFonts w:ascii="Arial" w:hAnsi="Arial" w:cs="Arial"/>
          <w:sz w:val="22"/>
          <w:szCs w:val="22"/>
        </w:rPr>
        <w:t xml:space="preserve">niniejszej dokumentacji </w:t>
      </w:r>
      <w:r w:rsidRPr="00536706">
        <w:rPr>
          <w:rFonts w:ascii="Arial" w:hAnsi="Arial" w:cs="Arial"/>
          <w:sz w:val="22"/>
          <w:szCs w:val="22"/>
        </w:rPr>
        <w:t xml:space="preserve">jest tylko </w:t>
      </w:r>
      <w:r w:rsidR="00610FDB" w:rsidRPr="00536706">
        <w:rPr>
          <w:rFonts w:ascii="Arial" w:hAnsi="Arial" w:cs="Arial"/>
          <w:sz w:val="22"/>
          <w:szCs w:val="22"/>
        </w:rPr>
        <w:t xml:space="preserve">Zarządzenie Dyrektora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="00610FDB" w:rsidRPr="00536706">
        <w:rPr>
          <w:rFonts w:ascii="Arial" w:hAnsi="Arial" w:cs="Arial"/>
          <w:sz w:val="22"/>
          <w:szCs w:val="22"/>
        </w:rPr>
        <w:t>.</w:t>
      </w:r>
    </w:p>
    <w:p w14:paraId="4971BC4F" w14:textId="77777777" w:rsidR="00610FDB" w:rsidRPr="00536706" w:rsidRDefault="00610FDB" w:rsidP="00BE25C0">
      <w:pPr>
        <w:pStyle w:val="Akapitzlist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Każdą zmianę należy odnotować w karcie zmian, która znajduje się na końcu niniejszej Polityki oraz każdej z przyjętych Instrukcji.</w:t>
      </w:r>
    </w:p>
    <w:p w14:paraId="2B51FA84" w14:textId="77777777" w:rsidR="00610FDB" w:rsidRDefault="00610FDB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03046F4D" w14:textId="77777777" w:rsidR="00536706" w:rsidRDefault="00536706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5C2E8C2D" w14:textId="77777777" w:rsidR="00536706" w:rsidRPr="00536706" w:rsidRDefault="00536706" w:rsidP="00FA1943">
      <w:pPr>
        <w:spacing w:line="360" w:lineRule="auto"/>
        <w:rPr>
          <w:rFonts w:ascii="Arial" w:hAnsi="Arial" w:cs="Arial"/>
          <w:sz w:val="22"/>
          <w:szCs w:val="22"/>
        </w:rPr>
      </w:pPr>
    </w:p>
    <w:p w14:paraId="00C484D4" w14:textId="77777777" w:rsidR="00A94E15" w:rsidRPr="00536706" w:rsidRDefault="00A94E15" w:rsidP="00CA583A">
      <w:pPr>
        <w:pStyle w:val="Nagwek1"/>
        <w:numPr>
          <w:ilvl w:val="0"/>
          <w:numId w:val="13"/>
        </w:numPr>
        <w:spacing w:line="360" w:lineRule="auto"/>
        <w:ind w:left="567" w:hanging="567"/>
        <w:jc w:val="both"/>
        <w:rPr>
          <w:rFonts w:cs="Arial"/>
          <w:szCs w:val="22"/>
        </w:rPr>
      </w:pPr>
      <w:bookmarkStart w:id="45" w:name="_Toc6489416"/>
      <w:r w:rsidRPr="00536706">
        <w:rPr>
          <w:rFonts w:cs="Arial"/>
          <w:szCs w:val="22"/>
        </w:rPr>
        <w:t>ZAŁĄCZNIKI</w:t>
      </w:r>
      <w:bookmarkEnd w:id="41"/>
      <w:bookmarkEnd w:id="42"/>
      <w:bookmarkEnd w:id="45"/>
    </w:p>
    <w:p w14:paraId="0E286168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Załącznik nr 1 – Definicje z zakresu ODO,</w:t>
      </w:r>
    </w:p>
    <w:p w14:paraId="3E2D8296" w14:textId="77777777" w:rsidR="00A94E15" w:rsidRPr="00536706" w:rsidRDefault="00A94E1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lastRenderedPageBreak/>
        <w:t xml:space="preserve">Załącznik nr 2 – </w:t>
      </w:r>
      <w:r w:rsidR="00170DEE" w:rsidRPr="00536706">
        <w:rPr>
          <w:rFonts w:ascii="Arial" w:hAnsi="Arial" w:cs="Arial"/>
          <w:sz w:val="22"/>
          <w:szCs w:val="22"/>
        </w:rPr>
        <w:t>Potwierdzenie przyjęcia/zwrotu</w:t>
      </w:r>
      <w:r w:rsidRPr="00536706">
        <w:rPr>
          <w:rFonts w:ascii="Arial" w:hAnsi="Arial" w:cs="Arial"/>
          <w:sz w:val="22"/>
          <w:szCs w:val="22"/>
        </w:rPr>
        <w:t xml:space="preserve"> elektronicznych nośników danych,</w:t>
      </w:r>
    </w:p>
    <w:p w14:paraId="72F7957C" w14:textId="77777777" w:rsidR="00D826F3" w:rsidRPr="00536706" w:rsidRDefault="00D826F3" w:rsidP="00FA1943">
      <w:pPr>
        <w:spacing w:line="360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Załącznik nr 3 – Rejestr upoważnień do </w:t>
      </w:r>
      <w:r w:rsidR="00D04856" w:rsidRPr="00536706">
        <w:rPr>
          <w:rFonts w:ascii="Arial" w:hAnsi="Arial" w:cs="Arial"/>
          <w:sz w:val="22"/>
          <w:szCs w:val="22"/>
        </w:rPr>
        <w:t xml:space="preserve">posługiwania się zasobem informatycznym poza </w:t>
      </w:r>
      <w:r w:rsidR="00A92EBA" w:rsidRPr="00536706">
        <w:rPr>
          <w:rFonts w:ascii="Arial" w:hAnsi="Arial" w:cs="Arial"/>
          <w:sz w:val="22"/>
          <w:szCs w:val="22"/>
        </w:rPr>
        <w:t>Ośrodkiem</w:t>
      </w:r>
      <w:r w:rsidR="00D04856" w:rsidRPr="00536706">
        <w:rPr>
          <w:rFonts w:ascii="Arial" w:hAnsi="Arial" w:cs="Arial"/>
          <w:sz w:val="22"/>
          <w:szCs w:val="22"/>
        </w:rPr>
        <w:t>,</w:t>
      </w:r>
    </w:p>
    <w:p w14:paraId="1F2EA83D" w14:textId="77777777" w:rsidR="00A94E15" w:rsidRPr="00536706" w:rsidRDefault="00D826F3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Załącznik nr 4</w:t>
      </w:r>
      <w:r w:rsidR="00A94E15" w:rsidRPr="00536706">
        <w:rPr>
          <w:rFonts w:ascii="Arial" w:hAnsi="Arial" w:cs="Arial"/>
          <w:sz w:val="22"/>
          <w:szCs w:val="22"/>
        </w:rPr>
        <w:t xml:space="preserve"> – Plany ciągłości działania,</w:t>
      </w:r>
    </w:p>
    <w:p w14:paraId="5BF8FF1B" w14:textId="77777777" w:rsidR="00A94E15" w:rsidRPr="00536706" w:rsidRDefault="00D826F3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Załącznik nr 5</w:t>
      </w:r>
      <w:r w:rsidR="00A94E15" w:rsidRPr="00536706">
        <w:rPr>
          <w:rFonts w:ascii="Arial" w:hAnsi="Arial" w:cs="Arial"/>
          <w:sz w:val="22"/>
          <w:szCs w:val="22"/>
        </w:rPr>
        <w:t xml:space="preserve"> – Rejestr </w:t>
      </w:r>
      <w:r w:rsidR="00D72ABA" w:rsidRPr="00536706">
        <w:rPr>
          <w:rFonts w:ascii="Arial" w:hAnsi="Arial" w:cs="Arial"/>
          <w:sz w:val="22"/>
          <w:szCs w:val="22"/>
        </w:rPr>
        <w:t xml:space="preserve">czynności </w:t>
      </w:r>
      <w:r w:rsidR="00816EED" w:rsidRPr="00536706">
        <w:rPr>
          <w:rFonts w:ascii="Arial" w:hAnsi="Arial" w:cs="Arial"/>
          <w:sz w:val="22"/>
          <w:szCs w:val="22"/>
        </w:rPr>
        <w:t>przetwarzania</w:t>
      </w:r>
      <w:r w:rsidR="00D72ABA" w:rsidRPr="00536706">
        <w:rPr>
          <w:rFonts w:ascii="Arial" w:hAnsi="Arial" w:cs="Arial"/>
          <w:sz w:val="22"/>
          <w:szCs w:val="22"/>
        </w:rPr>
        <w:t xml:space="preserve"> danych osobowych,</w:t>
      </w:r>
    </w:p>
    <w:p w14:paraId="7A5F8B91" w14:textId="77777777" w:rsidR="001373DB" w:rsidRPr="00536706" w:rsidRDefault="00D04856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Załącznik nr 6</w:t>
      </w:r>
      <w:r w:rsidR="001373DB" w:rsidRPr="00536706">
        <w:rPr>
          <w:rFonts w:ascii="Arial" w:hAnsi="Arial" w:cs="Arial"/>
          <w:sz w:val="22"/>
          <w:szCs w:val="22"/>
        </w:rPr>
        <w:t xml:space="preserve"> – I</w:t>
      </w:r>
      <w:r w:rsidRPr="00536706">
        <w:rPr>
          <w:rFonts w:ascii="Arial" w:hAnsi="Arial" w:cs="Arial"/>
          <w:sz w:val="22"/>
          <w:szCs w:val="22"/>
        </w:rPr>
        <w:t xml:space="preserve">nformator dla pracowników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="001373DB" w:rsidRPr="00536706">
        <w:rPr>
          <w:rFonts w:ascii="Arial" w:hAnsi="Arial" w:cs="Arial"/>
          <w:sz w:val="22"/>
          <w:szCs w:val="22"/>
        </w:rPr>
        <w:t>,</w:t>
      </w:r>
    </w:p>
    <w:p w14:paraId="3E7A34EF" w14:textId="77777777" w:rsidR="00322213" w:rsidRPr="00536706" w:rsidRDefault="00D04856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Załącznik nr </w:t>
      </w:r>
      <w:r w:rsidR="001373DB" w:rsidRPr="00536706">
        <w:rPr>
          <w:rFonts w:ascii="Arial" w:hAnsi="Arial" w:cs="Arial"/>
          <w:sz w:val="22"/>
          <w:szCs w:val="22"/>
        </w:rPr>
        <w:t xml:space="preserve">7 </w:t>
      </w:r>
      <w:r w:rsidRPr="00536706">
        <w:rPr>
          <w:rFonts w:ascii="Arial" w:hAnsi="Arial" w:cs="Arial"/>
          <w:sz w:val="22"/>
          <w:szCs w:val="22"/>
        </w:rPr>
        <w:t xml:space="preserve">– Informator dla klientów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="001373DB" w:rsidRPr="00536706">
        <w:rPr>
          <w:rFonts w:ascii="Arial" w:hAnsi="Arial" w:cs="Arial"/>
          <w:sz w:val="22"/>
          <w:szCs w:val="22"/>
        </w:rPr>
        <w:t>.</w:t>
      </w:r>
    </w:p>
    <w:p w14:paraId="714D8705" w14:textId="77777777" w:rsidR="00AE017D" w:rsidRPr="00536706" w:rsidRDefault="00AE017D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41AE9F" w14:textId="77777777" w:rsidR="00AE017D" w:rsidRPr="00536706" w:rsidRDefault="002A5DAF" w:rsidP="00CA583A">
      <w:pPr>
        <w:pStyle w:val="Nagwek1"/>
        <w:numPr>
          <w:ilvl w:val="0"/>
          <w:numId w:val="13"/>
        </w:numPr>
        <w:spacing w:line="360" w:lineRule="auto"/>
        <w:ind w:left="567" w:hanging="567"/>
        <w:rPr>
          <w:rFonts w:cs="Arial"/>
          <w:szCs w:val="22"/>
        </w:rPr>
      </w:pPr>
      <w:bookmarkStart w:id="46" w:name="_Toc6489417"/>
      <w:r w:rsidRPr="00536706">
        <w:rPr>
          <w:rFonts w:cs="Arial"/>
          <w:szCs w:val="22"/>
        </w:rPr>
        <w:t>INSTRUKCJE</w:t>
      </w:r>
      <w:bookmarkEnd w:id="46"/>
    </w:p>
    <w:p w14:paraId="60D4E180" w14:textId="77777777" w:rsidR="00D1455B" w:rsidRPr="00536706" w:rsidRDefault="00D1455B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DBE03D" w14:textId="77777777" w:rsidR="002A5DAF" w:rsidRPr="00536706" w:rsidRDefault="002A5DA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Instrukcja nr 1 – </w:t>
      </w:r>
      <w:r w:rsidR="00E17E9F" w:rsidRPr="00536706">
        <w:rPr>
          <w:rFonts w:ascii="Arial" w:hAnsi="Arial" w:cs="Arial"/>
          <w:sz w:val="22"/>
          <w:szCs w:val="22"/>
        </w:rPr>
        <w:t>Przyznanie lub odebranie zasobów oraz uprawnień,</w:t>
      </w:r>
    </w:p>
    <w:p w14:paraId="4B365DD9" w14:textId="77777777" w:rsidR="002A5DAF" w:rsidRPr="00536706" w:rsidRDefault="002A5DA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Instrukcja nr 2 – </w:t>
      </w:r>
      <w:r w:rsidR="00E17E9F" w:rsidRPr="00536706">
        <w:rPr>
          <w:rFonts w:ascii="Arial" w:hAnsi="Arial" w:cs="Arial"/>
          <w:sz w:val="22"/>
          <w:szCs w:val="22"/>
        </w:rPr>
        <w:t>Hasłowanie plików lub folderów,</w:t>
      </w:r>
    </w:p>
    <w:p w14:paraId="7FBB37ED" w14:textId="77777777" w:rsidR="002A5DAF" w:rsidRPr="00536706" w:rsidRDefault="002A5DA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Instrukcja nr 3 – </w:t>
      </w:r>
      <w:r w:rsidR="00E17E9F" w:rsidRPr="00536706">
        <w:rPr>
          <w:rFonts w:ascii="Arial" w:hAnsi="Arial" w:cs="Arial"/>
          <w:sz w:val="22"/>
          <w:szCs w:val="22"/>
        </w:rPr>
        <w:t>Wykorzystanie funkcji „kopia ukryta” w wiadomościach e-mail,</w:t>
      </w:r>
    </w:p>
    <w:p w14:paraId="4C5D8718" w14:textId="77777777" w:rsidR="002A5DAF" w:rsidRPr="00536706" w:rsidRDefault="002A5DAF" w:rsidP="00FA1943">
      <w:pPr>
        <w:spacing w:line="360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Instrukcja nr 4 –</w:t>
      </w:r>
      <w:r w:rsidR="00E17E9F" w:rsidRPr="00536706">
        <w:rPr>
          <w:rFonts w:ascii="Arial" w:hAnsi="Arial" w:cs="Arial"/>
          <w:sz w:val="22"/>
          <w:szCs w:val="22"/>
        </w:rPr>
        <w:t xml:space="preserve">Dostęp do danych osobowych pracowników </w:t>
      </w:r>
      <w:r w:rsidR="00A92EBA" w:rsidRPr="00536706">
        <w:rPr>
          <w:rFonts w:ascii="Arial" w:hAnsi="Arial" w:cs="Arial"/>
          <w:sz w:val="22"/>
          <w:szCs w:val="22"/>
        </w:rPr>
        <w:t>Ośrodka</w:t>
      </w:r>
      <w:r w:rsidR="00E17E9F" w:rsidRPr="00536706">
        <w:rPr>
          <w:rFonts w:ascii="Arial" w:hAnsi="Arial" w:cs="Arial"/>
          <w:sz w:val="22"/>
          <w:szCs w:val="22"/>
        </w:rPr>
        <w:t xml:space="preserve"> oraz podmiotów zewnętrznych,</w:t>
      </w:r>
    </w:p>
    <w:p w14:paraId="3B147145" w14:textId="77777777" w:rsidR="002A5DAF" w:rsidRPr="00536706" w:rsidRDefault="002A5DA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Instrukcja nr 5 – </w:t>
      </w:r>
      <w:r w:rsidR="00E17E9F" w:rsidRPr="00536706">
        <w:rPr>
          <w:rFonts w:ascii="Arial" w:hAnsi="Arial" w:cs="Arial"/>
          <w:sz w:val="22"/>
          <w:szCs w:val="22"/>
        </w:rPr>
        <w:t>Realizacja praw klienta w zakresie ochrony danych osobowych,</w:t>
      </w:r>
    </w:p>
    <w:p w14:paraId="1A4A3DD5" w14:textId="77777777" w:rsidR="00E17E9F" w:rsidRPr="00536706" w:rsidRDefault="00E17E9F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Instrukcja nr 6 – Udzielanie info</w:t>
      </w:r>
      <w:r w:rsidR="000C2466" w:rsidRPr="00536706">
        <w:rPr>
          <w:rFonts w:ascii="Arial" w:hAnsi="Arial" w:cs="Arial"/>
          <w:sz w:val="22"/>
          <w:szCs w:val="22"/>
        </w:rPr>
        <w:t xml:space="preserve">rmacji oraz </w:t>
      </w:r>
      <w:proofErr w:type="spellStart"/>
      <w:r w:rsidR="000C2466" w:rsidRPr="00536706">
        <w:rPr>
          <w:rFonts w:ascii="Arial" w:hAnsi="Arial" w:cs="Arial"/>
          <w:sz w:val="22"/>
          <w:szCs w:val="22"/>
        </w:rPr>
        <w:t>anonimizacja</w:t>
      </w:r>
      <w:proofErr w:type="spellEnd"/>
      <w:r w:rsidR="000C2466" w:rsidRPr="00536706">
        <w:rPr>
          <w:rFonts w:ascii="Arial" w:hAnsi="Arial" w:cs="Arial"/>
          <w:sz w:val="22"/>
          <w:szCs w:val="22"/>
        </w:rPr>
        <w:t xml:space="preserve"> treści,</w:t>
      </w:r>
    </w:p>
    <w:p w14:paraId="2D32DF15" w14:textId="77777777" w:rsidR="000C2466" w:rsidRPr="00536706" w:rsidRDefault="000C2466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Instrukcja nr 7 – Zgłaszanie naruszeń danych osobowych,</w:t>
      </w:r>
    </w:p>
    <w:p w14:paraId="13A50624" w14:textId="77777777" w:rsidR="000C2466" w:rsidRPr="00536706" w:rsidRDefault="000C2466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 xml:space="preserve">Instrukcja nr 8 – </w:t>
      </w:r>
      <w:r w:rsidR="00E7315D" w:rsidRPr="00536706">
        <w:rPr>
          <w:rFonts w:ascii="Arial" w:hAnsi="Arial" w:cs="Arial"/>
          <w:sz w:val="22"/>
          <w:szCs w:val="22"/>
        </w:rPr>
        <w:t>Au</w:t>
      </w:r>
      <w:r w:rsidR="00D04856" w:rsidRPr="00536706">
        <w:rPr>
          <w:rFonts w:ascii="Arial" w:hAnsi="Arial" w:cs="Arial"/>
          <w:sz w:val="22"/>
          <w:szCs w:val="22"/>
        </w:rPr>
        <w:t>dyt</w:t>
      </w:r>
      <w:r w:rsidR="00007F5B" w:rsidRPr="00536706">
        <w:rPr>
          <w:rFonts w:ascii="Arial" w:hAnsi="Arial" w:cs="Arial"/>
          <w:sz w:val="22"/>
          <w:szCs w:val="22"/>
        </w:rPr>
        <w:t xml:space="preserve"> i Mo</w:t>
      </w:r>
      <w:r w:rsidR="00045A56" w:rsidRPr="00536706">
        <w:rPr>
          <w:rFonts w:ascii="Arial" w:hAnsi="Arial" w:cs="Arial"/>
          <w:sz w:val="22"/>
          <w:szCs w:val="22"/>
        </w:rPr>
        <w:t>nitorowanie</w:t>
      </w:r>
      <w:r w:rsidR="005D5055" w:rsidRPr="00536706">
        <w:rPr>
          <w:rFonts w:ascii="Arial" w:hAnsi="Arial" w:cs="Arial"/>
          <w:sz w:val="22"/>
          <w:szCs w:val="22"/>
        </w:rPr>
        <w:t>,</w:t>
      </w:r>
    </w:p>
    <w:p w14:paraId="3CE960EE" w14:textId="77777777" w:rsidR="00E07D76" w:rsidRPr="00536706" w:rsidRDefault="005D505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t>Instrukcja nr 9 – Analiza ryzyka ODO oraz DPIA.</w:t>
      </w:r>
    </w:p>
    <w:p w14:paraId="603859BC" w14:textId="77777777" w:rsidR="00E07D76" w:rsidRPr="00536706" w:rsidRDefault="00E07D76">
      <w:pPr>
        <w:rPr>
          <w:rFonts w:ascii="Arial" w:hAnsi="Arial" w:cs="Arial"/>
          <w:sz w:val="22"/>
          <w:szCs w:val="22"/>
        </w:rPr>
      </w:pPr>
      <w:r w:rsidRPr="00536706">
        <w:rPr>
          <w:rFonts w:ascii="Arial" w:hAnsi="Arial" w:cs="Arial"/>
          <w:sz w:val="22"/>
          <w:szCs w:val="22"/>
        </w:rPr>
        <w:br w:type="page"/>
      </w:r>
    </w:p>
    <w:p w14:paraId="6CD761E1" w14:textId="77777777" w:rsidR="005D5055" w:rsidRPr="00536706" w:rsidRDefault="005D5055" w:rsidP="00FA1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D2D3C0" w14:textId="77777777" w:rsidR="000C2466" w:rsidRPr="00536706" w:rsidRDefault="000C2466" w:rsidP="00CA583A">
      <w:pPr>
        <w:pStyle w:val="Nagwek1"/>
        <w:numPr>
          <w:ilvl w:val="0"/>
          <w:numId w:val="13"/>
        </w:numPr>
        <w:ind w:left="567" w:hanging="567"/>
      </w:pPr>
      <w:bookmarkStart w:id="47" w:name="_Toc6489418"/>
      <w:r w:rsidRPr="00536706">
        <w:t>REJESTR ZMIAN W POLITYCE</w:t>
      </w:r>
      <w:bookmarkEnd w:id="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1384"/>
        <w:gridCol w:w="1276"/>
        <w:gridCol w:w="1309"/>
      </w:tblGrid>
      <w:tr w:rsidR="00536706" w:rsidRPr="00536706" w14:paraId="4CBD3F5B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C122C84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0428D8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OPIS ZMIANY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43C827C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WPROWADZIŁ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0668DF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ZATWIERDZIŁ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961EC9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</w:tr>
      <w:tr w:rsidR="00536706" w:rsidRPr="00536706" w14:paraId="66BF41C3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73E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F8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FBE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EF7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95A1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41EA02AF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4D8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7B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C43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E93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04C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2C9ACEDE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CD9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28A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C95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9871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64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48E8B107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76A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342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D4E7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71B5E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895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3B4B6151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3C87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AB88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4B57B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30541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D52B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00A3A73A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FA9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40B1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94864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B0D88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2CEC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00909137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0402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374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622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6E642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706">
              <w:rPr>
                <w:rFonts w:ascii="Arial" w:hAnsi="Arial" w:cs="Arial"/>
                <w:sz w:val="16"/>
                <w:szCs w:val="16"/>
              </w:rPr>
              <w:t>`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35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571E3F01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354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7C5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617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DE547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79F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40008D8B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E6F3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D1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033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4F5C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89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48836A88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2DFFD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7EC9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41C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23C6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453E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173C676E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AC449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91F6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8811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E98F8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F1CB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6825DFBA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220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AB6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4F2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96E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1FF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3EAFEBD7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656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D12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E7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7D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518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3F7051B5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3F0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06A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0A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82F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CCF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592B49F8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4CB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9FF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4D7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7B4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7F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20EECFB5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8961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9B8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EE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17C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4F08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07B43CB1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884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78C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D85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E44D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7C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06" w:rsidRPr="00536706" w14:paraId="06AED23E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9E6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DDA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11B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BA3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C76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466" w:rsidRPr="00536706" w14:paraId="31C80726" w14:textId="77777777" w:rsidTr="00474B92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0EA" w14:textId="77777777" w:rsidR="000C2466" w:rsidRPr="00536706" w:rsidRDefault="000C2466" w:rsidP="00BE25C0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A48" w14:textId="77777777" w:rsidR="000C2466" w:rsidRPr="00536706" w:rsidRDefault="000C2466" w:rsidP="00FA6FE2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DF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B99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D80" w14:textId="77777777" w:rsidR="000C2466" w:rsidRPr="00536706" w:rsidRDefault="000C2466" w:rsidP="00FA6FE2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C719DD" w14:textId="77777777" w:rsidR="00AE017D" w:rsidRPr="00536706" w:rsidRDefault="00AE017D" w:rsidP="000C246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AE017D" w:rsidRPr="00536706" w:rsidSect="00575A80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CF8F" w14:textId="77777777" w:rsidR="00143588" w:rsidRDefault="00143588" w:rsidP="0043073A">
      <w:r>
        <w:separator/>
      </w:r>
    </w:p>
  </w:endnote>
  <w:endnote w:type="continuationSeparator" w:id="0">
    <w:p w14:paraId="248A64EB" w14:textId="77777777" w:rsidR="00143588" w:rsidRDefault="00143588" w:rsidP="004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F6D1" w14:textId="77777777" w:rsidR="00521C87" w:rsidRDefault="00521C87">
    <w:pPr>
      <w:pStyle w:val="Stopka"/>
      <w:jc w:val="center"/>
    </w:pPr>
  </w:p>
  <w:p w14:paraId="3A48AAF5" w14:textId="77777777" w:rsidR="00521C87" w:rsidRDefault="00521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A08E" w14:textId="77777777" w:rsidR="00143588" w:rsidRDefault="00143588" w:rsidP="0043073A">
      <w:r>
        <w:separator/>
      </w:r>
    </w:p>
  </w:footnote>
  <w:footnote w:type="continuationSeparator" w:id="0">
    <w:p w14:paraId="53732E15" w14:textId="77777777" w:rsidR="00143588" w:rsidRDefault="00143588" w:rsidP="0043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5553"/>
      <w:gridCol w:w="1805"/>
    </w:tblGrid>
    <w:tr w:rsidR="00DB203F" w:rsidRPr="006D2092" w14:paraId="1521FE18" w14:textId="77777777" w:rsidTr="00A43F1C">
      <w:trPr>
        <w:trHeight w:val="1417"/>
      </w:trPr>
      <w:tc>
        <w:tcPr>
          <w:tcW w:w="2235" w:type="dxa"/>
          <w:vAlign w:val="center"/>
        </w:tcPr>
        <w:p w14:paraId="5988B3AF" w14:textId="77777777" w:rsidR="00007F5B" w:rsidRPr="00536706" w:rsidRDefault="00007F5B" w:rsidP="00007F5B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536706">
            <w:rPr>
              <w:rFonts w:ascii="Arial" w:hAnsi="Arial" w:cs="Arial"/>
              <w:sz w:val="16"/>
              <w:szCs w:val="14"/>
            </w:rPr>
            <w:t>Specjalny Ośrodek Szkolno-Wychowawczy nr 2  w</w:t>
          </w:r>
          <w:r w:rsidR="005853B9" w:rsidRPr="00536706">
            <w:rPr>
              <w:rFonts w:ascii="Arial" w:hAnsi="Arial" w:cs="Arial"/>
              <w:sz w:val="16"/>
              <w:szCs w:val="14"/>
            </w:rPr>
            <w:t> </w:t>
          </w:r>
          <w:r w:rsidRPr="00536706">
            <w:rPr>
              <w:rFonts w:ascii="Arial" w:hAnsi="Arial" w:cs="Arial"/>
              <w:sz w:val="16"/>
              <w:szCs w:val="14"/>
            </w:rPr>
            <w:t>Kielcach</w:t>
          </w:r>
        </w:p>
        <w:p w14:paraId="6C6226C6" w14:textId="77777777" w:rsidR="00007F5B" w:rsidRPr="00536706" w:rsidRDefault="00007F5B" w:rsidP="00007F5B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536706">
            <w:rPr>
              <w:rFonts w:ascii="Arial" w:hAnsi="Arial" w:cs="Arial"/>
              <w:sz w:val="16"/>
              <w:szCs w:val="14"/>
            </w:rPr>
            <w:t>u. Kryształowa 6</w:t>
          </w:r>
        </w:p>
        <w:p w14:paraId="0C7670D8" w14:textId="77777777" w:rsidR="00DB203F" w:rsidRPr="00536706" w:rsidRDefault="00007F5B" w:rsidP="00007F5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536706">
            <w:rPr>
              <w:rFonts w:ascii="Arial" w:hAnsi="Arial" w:cs="Arial"/>
              <w:sz w:val="16"/>
              <w:szCs w:val="14"/>
            </w:rPr>
            <w:t>25-705 Kielce</w:t>
          </w:r>
        </w:p>
      </w:tc>
      <w:tc>
        <w:tcPr>
          <w:tcW w:w="5553" w:type="dxa"/>
          <w:vAlign w:val="center"/>
        </w:tcPr>
        <w:p w14:paraId="36D3CC23" w14:textId="77777777" w:rsidR="00DB203F" w:rsidRPr="00536706" w:rsidRDefault="00DB203F" w:rsidP="00A43F1C">
          <w:pPr>
            <w:pStyle w:val="Nagwek"/>
            <w:jc w:val="center"/>
            <w:rPr>
              <w:rFonts w:ascii="Arial" w:hAnsi="Arial" w:cs="Arial"/>
              <w:b/>
              <w:sz w:val="32"/>
              <w:szCs w:val="16"/>
            </w:rPr>
          </w:pPr>
          <w:r w:rsidRPr="00536706">
            <w:rPr>
              <w:rFonts w:ascii="Arial" w:hAnsi="Arial" w:cs="Arial"/>
              <w:b/>
              <w:sz w:val="32"/>
              <w:szCs w:val="16"/>
            </w:rPr>
            <w:t xml:space="preserve">POLITYKA BEZPIECZEŃSTWA </w:t>
          </w:r>
        </w:p>
        <w:p w14:paraId="764B20FF" w14:textId="77777777" w:rsidR="00DB203F" w:rsidRPr="00536706" w:rsidRDefault="00DB203F" w:rsidP="00A43F1C">
          <w:pPr>
            <w:pStyle w:val="Nagwek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6706">
            <w:rPr>
              <w:rFonts w:ascii="Arial" w:hAnsi="Arial" w:cs="Arial"/>
              <w:b/>
              <w:sz w:val="32"/>
              <w:szCs w:val="16"/>
            </w:rPr>
            <w:t>DANYCH OSOBOWYCH</w:t>
          </w:r>
        </w:p>
      </w:tc>
      <w:tc>
        <w:tcPr>
          <w:tcW w:w="1805" w:type="dxa"/>
          <w:vAlign w:val="center"/>
        </w:tcPr>
        <w:p w14:paraId="3B3DBF03" w14:textId="77777777" w:rsidR="00DB203F" w:rsidRPr="00536706" w:rsidRDefault="00DB203F" w:rsidP="00A43F1C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536706">
            <w:rPr>
              <w:rFonts w:ascii="Arial" w:hAnsi="Arial" w:cs="Arial"/>
              <w:sz w:val="16"/>
              <w:szCs w:val="16"/>
            </w:rPr>
            <w:t xml:space="preserve">Strona </w: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begin"/>
          </w:r>
          <w:r w:rsidRPr="0053670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separate"/>
          </w:r>
          <w:r w:rsidR="00575A80" w:rsidRPr="00536706">
            <w:rPr>
              <w:rFonts w:ascii="Arial" w:hAnsi="Arial" w:cs="Arial"/>
              <w:noProof/>
              <w:sz w:val="16"/>
              <w:szCs w:val="16"/>
            </w:rPr>
            <w:t>8</w: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end"/>
          </w:r>
          <w:r w:rsidRPr="00536706">
            <w:rPr>
              <w:rFonts w:ascii="Arial" w:hAnsi="Arial" w:cs="Arial"/>
              <w:sz w:val="16"/>
              <w:szCs w:val="16"/>
            </w:rPr>
            <w:t xml:space="preserve"> z </w: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begin"/>
          </w:r>
          <w:r w:rsidRPr="0053670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separate"/>
          </w:r>
          <w:r w:rsidR="00575A80" w:rsidRPr="00536706">
            <w:rPr>
              <w:rFonts w:ascii="Arial" w:hAnsi="Arial" w:cs="Arial"/>
              <w:noProof/>
              <w:sz w:val="16"/>
              <w:szCs w:val="16"/>
            </w:rPr>
            <w:t>17</w:t>
          </w:r>
          <w:r w:rsidR="0064629D" w:rsidRPr="00536706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AD5B0FA" w14:textId="77777777" w:rsidR="00DB203F" w:rsidRPr="00536706" w:rsidRDefault="00DB203F" w:rsidP="00464987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  <w:p w14:paraId="02F34D54" w14:textId="77777777" w:rsidR="00DB203F" w:rsidRPr="00536706" w:rsidRDefault="00DB203F" w:rsidP="00464987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536706">
            <w:rPr>
              <w:rFonts w:ascii="Arial" w:hAnsi="Arial" w:cs="Arial"/>
              <w:sz w:val="16"/>
              <w:szCs w:val="16"/>
            </w:rPr>
            <w:t>Data wydania:</w:t>
          </w:r>
        </w:p>
        <w:p w14:paraId="4AEA2F36" w14:textId="77777777" w:rsidR="00DB203F" w:rsidRPr="00536706" w:rsidRDefault="00C41C73" w:rsidP="00464987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536706">
            <w:rPr>
              <w:rFonts w:ascii="Arial" w:hAnsi="Arial" w:cs="Arial"/>
              <w:sz w:val="16"/>
              <w:szCs w:val="16"/>
            </w:rPr>
            <w:t>30.08.2022r.</w:t>
          </w:r>
        </w:p>
      </w:tc>
    </w:tr>
  </w:tbl>
  <w:p w14:paraId="541D902C" w14:textId="77777777" w:rsidR="00DB203F" w:rsidRDefault="00DB20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1516" w14:textId="77777777" w:rsidR="00DB203F" w:rsidRPr="00733160" w:rsidRDefault="00DB203F" w:rsidP="00575A80">
    <w:pPr>
      <w:pStyle w:val="Nagwek"/>
      <w:jc w:val="right"/>
      <w:rPr>
        <w:rFonts w:ascii="Arial" w:hAnsi="Arial" w:cs="Arial"/>
        <w:color w:val="FF0000"/>
        <w:sz w:val="18"/>
        <w:szCs w:val="18"/>
      </w:rPr>
    </w:pPr>
    <w:r w:rsidRPr="002E18BF">
      <w:rPr>
        <w:rFonts w:ascii="Arial" w:hAnsi="Arial" w:cs="Arial"/>
        <w:sz w:val="18"/>
        <w:szCs w:val="18"/>
      </w:rPr>
      <w:t xml:space="preserve">Załącznik do Zarządzenia </w:t>
    </w:r>
    <w:r w:rsidRPr="00733160">
      <w:rPr>
        <w:rFonts w:ascii="Arial" w:hAnsi="Arial" w:cs="Arial"/>
        <w:color w:val="FF0000"/>
        <w:sz w:val="18"/>
        <w:szCs w:val="18"/>
      </w:rPr>
      <w:t>Nr ........</w:t>
    </w:r>
  </w:p>
  <w:p w14:paraId="1321B11B" w14:textId="77777777" w:rsidR="00DB203F" w:rsidRPr="00733160" w:rsidRDefault="00DB203F" w:rsidP="00575A80">
    <w:pPr>
      <w:pStyle w:val="Nagwek"/>
      <w:jc w:val="right"/>
      <w:rPr>
        <w:rFonts w:ascii="Arial" w:hAnsi="Arial" w:cs="Arial"/>
        <w:color w:val="FF0000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Dyrektora </w:t>
    </w:r>
    <w:r w:rsidR="00007F5B">
      <w:rPr>
        <w:rFonts w:ascii="Arial" w:hAnsi="Arial" w:cs="Arial"/>
        <w:color w:val="FF0000"/>
        <w:sz w:val="18"/>
        <w:szCs w:val="18"/>
      </w:rPr>
      <w:t xml:space="preserve">Specjalnego Ośrodka Szkolno-Wychowawczego nr 2 w Kielcach </w:t>
    </w:r>
    <w:r w:rsidRPr="00733160">
      <w:rPr>
        <w:rFonts w:ascii="Arial" w:hAnsi="Arial" w:cs="Arial"/>
        <w:color w:val="FF0000"/>
        <w:sz w:val="18"/>
        <w:szCs w:val="18"/>
      </w:rPr>
      <w:t>z dnia 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BB2682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0B6358"/>
    <w:multiLevelType w:val="hybridMultilevel"/>
    <w:tmpl w:val="F62473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620"/>
    <w:multiLevelType w:val="multilevel"/>
    <w:tmpl w:val="3C143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FF11AAA"/>
    <w:multiLevelType w:val="hybridMultilevel"/>
    <w:tmpl w:val="2AEAA31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2C190D"/>
    <w:multiLevelType w:val="multilevel"/>
    <w:tmpl w:val="1BE21F34"/>
    <w:styleLink w:val="Sty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258227D8"/>
    <w:multiLevelType w:val="multilevel"/>
    <w:tmpl w:val="53208CB2"/>
    <w:lvl w:ilvl="0">
      <w:start w:val="2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F93657"/>
    <w:multiLevelType w:val="hybridMultilevel"/>
    <w:tmpl w:val="CF604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3908"/>
    <w:multiLevelType w:val="hybridMultilevel"/>
    <w:tmpl w:val="41AE3F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6065D3"/>
    <w:multiLevelType w:val="hybridMultilevel"/>
    <w:tmpl w:val="D23002CA"/>
    <w:lvl w:ilvl="0" w:tplc="1D1C0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E4535"/>
    <w:multiLevelType w:val="multilevel"/>
    <w:tmpl w:val="0FC09990"/>
    <w:lvl w:ilvl="0">
      <w:start w:val="4"/>
      <w:numFmt w:val="decimal"/>
      <w:pStyle w:val="PNNagwek1"/>
      <w:lvlText w:val="%1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PNNagwek2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PNNagwek3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pStyle w:val="PNNagwek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PNNagwek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PNNagwek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55B54998"/>
    <w:multiLevelType w:val="multilevel"/>
    <w:tmpl w:val="0F58E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043F6F"/>
    <w:multiLevelType w:val="hybridMultilevel"/>
    <w:tmpl w:val="A5426B3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5"/>
    <w:lvlOverride w:ilvl="0">
      <w:startOverride w:val="2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BE"/>
    <w:rsid w:val="00000D2B"/>
    <w:rsid w:val="000016AA"/>
    <w:rsid w:val="00001858"/>
    <w:rsid w:val="00001CF3"/>
    <w:rsid w:val="00002565"/>
    <w:rsid w:val="00003AA0"/>
    <w:rsid w:val="00003FBB"/>
    <w:rsid w:val="000059D3"/>
    <w:rsid w:val="00006A2F"/>
    <w:rsid w:val="0000786F"/>
    <w:rsid w:val="00007F5B"/>
    <w:rsid w:val="00010ADC"/>
    <w:rsid w:val="00011664"/>
    <w:rsid w:val="00012474"/>
    <w:rsid w:val="000124B9"/>
    <w:rsid w:val="00012F9B"/>
    <w:rsid w:val="0001369F"/>
    <w:rsid w:val="00014E44"/>
    <w:rsid w:val="00016322"/>
    <w:rsid w:val="00017A90"/>
    <w:rsid w:val="00017CC8"/>
    <w:rsid w:val="000204D2"/>
    <w:rsid w:val="000204EE"/>
    <w:rsid w:val="00020609"/>
    <w:rsid w:val="00022112"/>
    <w:rsid w:val="00022C2E"/>
    <w:rsid w:val="00024F97"/>
    <w:rsid w:val="00025641"/>
    <w:rsid w:val="0002598E"/>
    <w:rsid w:val="00025CDB"/>
    <w:rsid w:val="00025D38"/>
    <w:rsid w:val="00026203"/>
    <w:rsid w:val="000269F9"/>
    <w:rsid w:val="00027C08"/>
    <w:rsid w:val="0003031D"/>
    <w:rsid w:val="000314C5"/>
    <w:rsid w:val="00032022"/>
    <w:rsid w:val="00032C04"/>
    <w:rsid w:val="000330A1"/>
    <w:rsid w:val="00035F3A"/>
    <w:rsid w:val="00037A20"/>
    <w:rsid w:val="00037B72"/>
    <w:rsid w:val="00040A0D"/>
    <w:rsid w:val="00040CF2"/>
    <w:rsid w:val="00040D46"/>
    <w:rsid w:val="00041819"/>
    <w:rsid w:val="000418CD"/>
    <w:rsid w:val="000434C1"/>
    <w:rsid w:val="00043A37"/>
    <w:rsid w:val="0004448D"/>
    <w:rsid w:val="00044980"/>
    <w:rsid w:val="00044E1F"/>
    <w:rsid w:val="00045203"/>
    <w:rsid w:val="00045A56"/>
    <w:rsid w:val="00045AAC"/>
    <w:rsid w:val="00045DCE"/>
    <w:rsid w:val="00045E48"/>
    <w:rsid w:val="00046B1E"/>
    <w:rsid w:val="0005031A"/>
    <w:rsid w:val="00052C80"/>
    <w:rsid w:val="00053887"/>
    <w:rsid w:val="0005449D"/>
    <w:rsid w:val="0005633C"/>
    <w:rsid w:val="000565A7"/>
    <w:rsid w:val="00056B7E"/>
    <w:rsid w:val="00060C17"/>
    <w:rsid w:val="00061052"/>
    <w:rsid w:val="00063EB8"/>
    <w:rsid w:val="00065C26"/>
    <w:rsid w:val="00066C8F"/>
    <w:rsid w:val="00067BC2"/>
    <w:rsid w:val="000703BD"/>
    <w:rsid w:val="000710F1"/>
    <w:rsid w:val="00073E0A"/>
    <w:rsid w:val="000745C3"/>
    <w:rsid w:val="00077465"/>
    <w:rsid w:val="00077861"/>
    <w:rsid w:val="00077AF3"/>
    <w:rsid w:val="00080B1B"/>
    <w:rsid w:val="00080E5F"/>
    <w:rsid w:val="0008212F"/>
    <w:rsid w:val="000821EA"/>
    <w:rsid w:val="00083BFF"/>
    <w:rsid w:val="00084704"/>
    <w:rsid w:val="00084996"/>
    <w:rsid w:val="00085385"/>
    <w:rsid w:val="0008570C"/>
    <w:rsid w:val="00086102"/>
    <w:rsid w:val="0009007A"/>
    <w:rsid w:val="0009160F"/>
    <w:rsid w:val="000917BC"/>
    <w:rsid w:val="000919C7"/>
    <w:rsid w:val="000926BD"/>
    <w:rsid w:val="00092771"/>
    <w:rsid w:val="00092F72"/>
    <w:rsid w:val="00094C4F"/>
    <w:rsid w:val="00096651"/>
    <w:rsid w:val="000A1CDB"/>
    <w:rsid w:val="000A52FF"/>
    <w:rsid w:val="000A5640"/>
    <w:rsid w:val="000A6193"/>
    <w:rsid w:val="000A77A2"/>
    <w:rsid w:val="000A77C9"/>
    <w:rsid w:val="000B10A7"/>
    <w:rsid w:val="000B1931"/>
    <w:rsid w:val="000B22E3"/>
    <w:rsid w:val="000B2AD1"/>
    <w:rsid w:val="000B30EC"/>
    <w:rsid w:val="000B32F9"/>
    <w:rsid w:val="000B3463"/>
    <w:rsid w:val="000B3934"/>
    <w:rsid w:val="000B5AA7"/>
    <w:rsid w:val="000B68AD"/>
    <w:rsid w:val="000B6EDD"/>
    <w:rsid w:val="000C088E"/>
    <w:rsid w:val="000C0BD0"/>
    <w:rsid w:val="000C15FE"/>
    <w:rsid w:val="000C1F65"/>
    <w:rsid w:val="000C2466"/>
    <w:rsid w:val="000C3487"/>
    <w:rsid w:val="000C4850"/>
    <w:rsid w:val="000C51B5"/>
    <w:rsid w:val="000C5F68"/>
    <w:rsid w:val="000C776B"/>
    <w:rsid w:val="000D0E9F"/>
    <w:rsid w:val="000D1416"/>
    <w:rsid w:val="000D162D"/>
    <w:rsid w:val="000D17B3"/>
    <w:rsid w:val="000D1C2C"/>
    <w:rsid w:val="000D23C3"/>
    <w:rsid w:val="000D473D"/>
    <w:rsid w:val="000D544B"/>
    <w:rsid w:val="000D5A9D"/>
    <w:rsid w:val="000D671D"/>
    <w:rsid w:val="000D6910"/>
    <w:rsid w:val="000D6C72"/>
    <w:rsid w:val="000D762D"/>
    <w:rsid w:val="000E053D"/>
    <w:rsid w:val="000E0A76"/>
    <w:rsid w:val="000E0E68"/>
    <w:rsid w:val="000E352A"/>
    <w:rsid w:val="000E3554"/>
    <w:rsid w:val="000E3BA8"/>
    <w:rsid w:val="000F33C9"/>
    <w:rsid w:val="000F409F"/>
    <w:rsid w:val="000F573C"/>
    <w:rsid w:val="000F609A"/>
    <w:rsid w:val="000F6FFF"/>
    <w:rsid w:val="00100288"/>
    <w:rsid w:val="001002A4"/>
    <w:rsid w:val="00101257"/>
    <w:rsid w:val="00101DB9"/>
    <w:rsid w:val="00101E5D"/>
    <w:rsid w:val="00102B28"/>
    <w:rsid w:val="0010445D"/>
    <w:rsid w:val="001048C5"/>
    <w:rsid w:val="00105F8B"/>
    <w:rsid w:val="0010784C"/>
    <w:rsid w:val="00107CC5"/>
    <w:rsid w:val="0011002E"/>
    <w:rsid w:val="0011253B"/>
    <w:rsid w:val="00113329"/>
    <w:rsid w:val="0011601A"/>
    <w:rsid w:val="001163DB"/>
    <w:rsid w:val="0011653C"/>
    <w:rsid w:val="0011692E"/>
    <w:rsid w:val="001178DA"/>
    <w:rsid w:val="00121606"/>
    <w:rsid w:val="0012176C"/>
    <w:rsid w:val="00122B4B"/>
    <w:rsid w:val="001234E1"/>
    <w:rsid w:val="00125A53"/>
    <w:rsid w:val="00130A27"/>
    <w:rsid w:val="00131A5C"/>
    <w:rsid w:val="00132E46"/>
    <w:rsid w:val="00133C60"/>
    <w:rsid w:val="00133E92"/>
    <w:rsid w:val="001341FF"/>
    <w:rsid w:val="001350C4"/>
    <w:rsid w:val="00135936"/>
    <w:rsid w:val="001373DB"/>
    <w:rsid w:val="0014012D"/>
    <w:rsid w:val="00140C96"/>
    <w:rsid w:val="0014204F"/>
    <w:rsid w:val="00143588"/>
    <w:rsid w:val="001441FC"/>
    <w:rsid w:val="001449E7"/>
    <w:rsid w:val="00145829"/>
    <w:rsid w:val="00145FBE"/>
    <w:rsid w:val="00150533"/>
    <w:rsid w:val="00150BE5"/>
    <w:rsid w:val="001601A4"/>
    <w:rsid w:val="0016078B"/>
    <w:rsid w:val="00160F45"/>
    <w:rsid w:val="00161673"/>
    <w:rsid w:val="00161BF7"/>
    <w:rsid w:val="001643B9"/>
    <w:rsid w:val="00165F63"/>
    <w:rsid w:val="0016690A"/>
    <w:rsid w:val="0016743E"/>
    <w:rsid w:val="001677A5"/>
    <w:rsid w:val="00167EEA"/>
    <w:rsid w:val="00170DEE"/>
    <w:rsid w:val="00172216"/>
    <w:rsid w:val="0017259D"/>
    <w:rsid w:val="001727D9"/>
    <w:rsid w:val="00172FCE"/>
    <w:rsid w:val="00175E42"/>
    <w:rsid w:val="00175FCD"/>
    <w:rsid w:val="00176A78"/>
    <w:rsid w:val="00176E0E"/>
    <w:rsid w:val="00183FF5"/>
    <w:rsid w:val="00184B42"/>
    <w:rsid w:val="00184DBE"/>
    <w:rsid w:val="00184FB9"/>
    <w:rsid w:val="00185AD5"/>
    <w:rsid w:val="001872FC"/>
    <w:rsid w:val="00194CA0"/>
    <w:rsid w:val="00194F8F"/>
    <w:rsid w:val="001954A5"/>
    <w:rsid w:val="001955DB"/>
    <w:rsid w:val="001978F2"/>
    <w:rsid w:val="001A01FB"/>
    <w:rsid w:val="001A11AF"/>
    <w:rsid w:val="001A168A"/>
    <w:rsid w:val="001A1C6C"/>
    <w:rsid w:val="001A389F"/>
    <w:rsid w:val="001A4ABF"/>
    <w:rsid w:val="001A4F77"/>
    <w:rsid w:val="001A52B7"/>
    <w:rsid w:val="001A5D5F"/>
    <w:rsid w:val="001A7705"/>
    <w:rsid w:val="001A7B2E"/>
    <w:rsid w:val="001B033F"/>
    <w:rsid w:val="001B10CA"/>
    <w:rsid w:val="001B44C3"/>
    <w:rsid w:val="001B4A2C"/>
    <w:rsid w:val="001C1128"/>
    <w:rsid w:val="001C1283"/>
    <w:rsid w:val="001C19FF"/>
    <w:rsid w:val="001C310E"/>
    <w:rsid w:val="001C3A1C"/>
    <w:rsid w:val="001C3DA9"/>
    <w:rsid w:val="001C59AE"/>
    <w:rsid w:val="001C6045"/>
    <w:rsid w:val="001C6D0C"/>
    <w:rsid w:val="001D4903"/>
    <w:rsid w:val="001D658B"/>
    <w:rsid w:val="001E04C9"/>
    <w:rsid w:val="001E0EAF"/>
    <w:rsid w:val="001E203A"/>
    <w:rsid w:val="001E2464"/>
    <w:rsid w:val="001E2F63"/>
    <w:rsid w:val="001E366E"/>
    <w:rsid w:val="001E3FDB"/>
    <w:rsid w:val="001E4608"/>
    <w:rsid w:val="001E5A49"/>
    <w:rsid w:val="001E657C"/>
    <w:rsid w:val="001F1755"/>
    <w:rsid w:val="001F3AEA"/>
    <w:rsid w:val="001F5364"/>
    <w:rsid w:val="001F5EF0"/>
    <w:rsid w:val="001F6672"/>
    <w:rsid w:val="00200642"/>
    <w:rsid w:val="002016D3"/>
    <w:rsid w:val="00203264"/>
    <w:rsid w:val="00203CDB"/>
    <w:rsid w:val="00203DC1"/>
    <w:rsid w:val="00205B90"/>
    <w:rsid w:val="00207271"/>
    <w:rsid w:val="00210A39"/>
    <w:rsid w:val="00210AE5"/>
    <w:rsid w:val="00212247"/>
    <w:rsid w:val="002140DC"/>
    <w:rsid w:val="00214659"/>
    <w:rsid w:val="002149A0"/>
    <w:rsid w:val="0021504F"/>
    <w:rsid w:val="00215A58"/>
    <w:rsid w:val="0021654B"/>
    <w:rsid w:val="00217388"/>
    <w:rsid w:val="002202C7"/>
    <w:rsid w:val="002214A8"/>
    <w:rsid w:val="0022281A"/>
    <w:rsid w:val="00223A07"/>
    <w:rsid w:val="00225737"/>
    <w:rsid w:val="0022643D"/>
    <w:rsid w:val="00234AD8"/>
    <w:rsid w:val="00234C82"/>
    <w:rsid w:val="00235209"/>
    <w:rsid w:val="0023739C"/>
    <w:rsid w:val="00240229"/>
    <w:rsid w:val="00240673"/>
    <w:rsid w:val="0024069E"/>
    <w:rsid w:val="00242F6B"/>
    <w:rsid w:val="002437DF"/>
    <w:rsid w:val="00244FF9"/>
    <w:rsid w:val="0024602B"/>
    <w:rsid w:val="002465C3"/>
    <w:rsid w:val="00246619"/>
    <w:rsid w:val="00246B46"/>
    <w:rsid w:val="002477B2"/>
    <w:rsid w:val="00247CC6"/>
    <w:rsid w:val="002514A7"/>
    <w:rsid w:val="00253293"/>
    <w:rsid w:val="00255D63"/>
    <w:rsid w:val="0025681F"/>
    <w:rsid w:val="002568EE"/>
    <w:rsid w:val="00256C78"/>
    <w:rsid w:val="00257625"/>
    <w:rsid w:val="00260193"/>
    <w:rsid w:val="00261ADA"/>
    <w:rsid w:val="00262E66"/>
    <w:rsid w:val="00263606"/>
    <w:rsid w:val="00263750"/>
    <w:rsid w:val="00263A19"/>
    <w:rsid w:val="00264BC1"/>
    <w:rsid w:val="00265561"/>
    <w:rsid w:val="00267197"/>
    <w:rsid w:val="002703C5"/>
    <w:rsid w:val="00270B23"/>
    <w:rsid w:val="00270BC3"/>
    <w:rsid w:val="002726E7"/>
    <w:rsid w:val="0027489E"/>
    <w:rsid w:val="00275F95"/>
    <w:rsid w:val="00276D55"/>
    <w:rsid w:val="00276E60"/>
    <w:rsid w:val="00277077"/>
    <w:rsid w:val="002825A0"/>
    <w:rsid w:val="00283C3A"/>
    <w:rsid w:val="002856A3"/>
    <w:rsid w:val="00285C44"/>
    <w:rsid w:val="00286102"/>
    <w:rsid w:val="00286676"/>
    <w:rsid w:val="002873B6"/>
    <w:rsid w:val="00290525"/>
    <w:rsid w:val="0029187F"/>
    <w:rsid w:val="00291B72"/>
    <w:rsid w:val="0029203F"/>
    <w:rsid w:val="002945D6"/>
    <w:rsid w:val="00296534"/>
    <w:rsid w:val="002975FB"/>
    <w:rsid w:val="002978F9"/>
    <w:rsid w:val="002A02A1"/>
    <w:rsid w:val="002A1723"/>
    <w:rsid w:val="002A32C7"/>
    <w:rsid w:val="002A3FA2"/>
    <w:rsid w:val="002A514C"/>
    <w:rsid w:val="002A5DAF"/>
    <w:rsid w:val="002A6E0C"/>
    <w:rsid w:val="002A6EA3"/>
    <w:rsid w:val="002B171A"/>
    <w:rsid w:val="002B2854"/>
    <w:rsid w:val="002B3F3F"/>
    <w:rsid w:val="002B4403"/>
    <w:rsid w:val="002B735D"/>
    <w:rsid w:val="002B7B63"/>
    <w:rsid w:val="002C0B38"/>
    <w:rsid w:val="002C0D34"/>
    <w:rsid w:val="002C106B"/>
    <w:rsid w:val="002C199A"/>
    <w:rsid w:val="002C291D"/>
    <w:rsid w:val="002C2E35"/>
    <w:rsid w:val="002C3038"/>
    <w:rsid w:val="002C3212"/>
    <w:rsid w:val="002C375E"/>
    <w:rsid w:val="002C4ACA"/>
    <w:rsid w:val="002C4DE7"/>
    <w:rsid w:val="002C5014"/>
    <w:rsid w:val="002C55F6"/>
    <w:rsid w:val="002C6862"/>
    <w:rsid w:val="002D2308"/>
    <w:rsid w:val="002D30AA"/>
    <w:rsid w:val="002D449D"/>
    <w:rsid w:val="002D490E"/>
    <w:rsid w:val="002D4BC8"/>
    <w:rsid w:val="002D4E69"/>
    <w:rsid w:val="002D5B0D"/>
    <w:rsid w:val="002D6D62"/>
    <w:rsid w:val="002D78AC"/>
    <w:rsid w:val="002E0A1A"/>
    <w:rsid w:val="002E1657"/>
    <w:rsid w:val="002E18BF"/>
    <w:rsid w:val="002E2907"/>
    <w:rsid w:val="002E2AAE"/>
    <w:rsid w:val="002E32B7"/>
    <w:rsid w:val="002E4071"/>
    <w:rsid w:val="002E4219"/>
    <w:rsid w:val="002E4236"/>
    <w:rsid w:val="002E5F4E"/>
    <w:rsid w:val="002E603F"/>
    <w:rsid w:val="002E6C13"/>
    <w:rsid w:val="002E6D8A"/>
    <w:rsid w:val="002F016F"/>
    <w:rsid w:val="002F2661"/>
    <w:rsid w:val="002F4718"/>
    <w:rsid w:val="002F4AF9"/>
    <w:rsid w:val="002F4D10"/>
    <w:rsid w:val="002F4ED4"/>
    <w:rsid w:val="002F7244"/>
    <w:rsid w:val="002F73C6"/>
    <w:rsid w:val="00300C7E"/>
    <w:rsid w:val="00301AA2"/>
    <w:rsid w:val="003025F3"/>
    <w:rsid w:val="00302921"/>
    <w:rsid w:val="00302B69"/>
    <w:rsid w:val="00303753"/>
    <w:rsid w:val="0030595F"/>
    <w:rsid w:val="00306443"/>
    <w:rsid w:val="00306935"/>
    <w:rsid w:val="00306D15"/>
    <w:rsid w:val="0030722C"/>
    <w:rsid w:val="00307ED7"/>
    <w:rsid w:val="00311677"/>
    <w:rsid w:val="0031409D"/>
    <w:rsid w:val="00314682"/>
    <w:rsid w:val="0031524C"/>
    <w:rsid w:val="00315466"/>
    <w:rsid w:val="0031547A"/>
    <w:rsid w:val="00322213"/>
    <w:rsid w:val="0032248F"/>
    <w:rsid w:val="00322FEE"/>
    <w:rsid w:val="00323A53"/>
    <w:rsid w:val="00324766"/>
    <w:rsid w:val="0032498A"/>
    <w:rsid w:val="00325CFF"/>
    <w:rsid w:val="00325D5F"/>
    <w:rsid w:val="00326B2B"/>
    <w:rsid w:val="00333F2E"/>
    <w:rsid w:val="0033460E"/>
    <w:rsid w:val="00335F03"/>
    <w:rsid w:val="00340CDD"/>
    <w:rsid w:val="003435A0"/>
    <w:rsid w:val="003437C8"/>
    <w:rsid w:val="00343ECD"/>
    <w:rsid w:val="003457A9"/>
    <w:rsid w:val="003465DE"/>
    <w:rsid w:val="00346DDE"/>
    <w:rsid w:val="003472F2"/>
    <w:rsid w:val="0035144E"/>
    <w:rsid w:val="00354965"/>
    <w:rsid w:val="003550F4"/>
    <w:rsid w:val="00355834"/>
    <w:rsid w:val="00357083"/>
    <w:rsid w:val="00360015"/>
    <w:rsid w:val="00361D88"/>
    <w:rsid w:val="00362316"/>
    <w:rsid w:val="00363337"/>
    <w:rsid w:val="00363CC4"/>
    <w:rsid w:val="00364615"/>
    <w:rsid w:val="003649DA"/>
    <w:rsid w:val="003674DA"/>
    <w:rsid w:val="003679A0"/>
    <w:rsid w:val="0037005E"/>
    <w:rsid w:val="0037116E"/>
    <w:rsid w:val="00371DC8"/>
    <w:rsid w:val="00371F26"/>
    <w:rsid w:val="003733A6"/>
    <w:rsid w:val="003744DC"/>
    <w:rsid w:val="00376C47"/>
    <w:rsid w:val="00377FE1"/>
    <w:rsid w:val="00380B60"/>
    <w:rsid w:val="00381DC3"/>
    <w:rsid w:val="00382152"/>
    <w:rsid w:val="00382224"/>
    <w:rsid w:val="003838DA"/>
    <w:rsid w:val="00383B65"/>
    <w:rsid w:val="00384172"/>
    <w:rsid w:val="00384233"/>
    <w:rsid w:val="00385759"/>
    <w:rsid w:val="003861D7"/>
    <w:rsid w:val="00387BE7"/>
    <w:rsid w:val="00387E0A"/>
    <w:rsid w:val="0039055E"/>
    <w:rsid w:val="00392449"/>
    <w:rsid w:val="003951AD"/>
    <w:rsid w:val="0039548B"/>
    <w:rsid w:val="003954EC"/>
    <w:rsid w:val="003955C5"/>
    <w:rsid w:val="00395788"/>
    <w:rsid w:val="003971C9"/>
    <w:rsid w:val="003976F6"/>
    <w:rsid w:val="003A02C2"/>
    <w:rsid w:val="003A063E"/>
    <w:rsid w:val="003A12A6"/>
    <w:rsid w:val="003A14BF"/>
    <w:rsid w:val="003A32A3"/>
    <w:rsid w:val="003A545F"/>
    <w:rsid w:val="003A7628"/>
    <w:rsid w:val="003B028C"/>
    <w:rsid w:val="003B0DBE"/>
    <w:rsid w:val="003B2AFB"/>
    <w:rsid w:val="003B4D5B"/>
    <w:rsid w:val="003B6596"/>
    <w:rsid w:val="003B6B42"/>
    <w:rsid w:val="003B7CC5"/>
    <w:rsid w:val="003C32D7"/>
    <w:rsid w:val="003C3CCB"/>
    <w:rsid w:val="003C5069"/>
    <w:rsid w:val="003C58BC"/>
    <w:rsid w:val="003C5EE9"/>
    <w:rsid w:val="003C683D"/>
    <w:rsid w:val="003C7243"/>
    <w:rsid w:val="003D13EE"/>
    <w:rsid w:val="003D1DCA"/>
    <w:rsid w:val="003D2562"/>
    <w:rsid w:val="003D4106"/>
    <w:rsid w:val="003D6282"/>
    <w:rsid w:val="003D6580"/>
    <w:rsid w:val="003E0E32"/>
    <w:rsid w:val="003E1689"/>
    <w:rsid w:val="003E253F"/>
    <w:rsid w:val="003E3708"/>
    <w:rsid w:val="003E61CD"/>
    <w:rsid w:val="003E666A"/>
    <w:rsid w:val="003E67AF"/>
    <w:rsid w:val="003E6AF6"/>
    <w:rsid w:val="003E73C6"/>
    <w:rsid w:val="003E7EE2"/>
    <w:rsid w:val="003F0A66"/>
    <w:rsid w:val="003F0AAD"/>
    <w:rsid w:val="003F14D2"/>
    <w:rsid w:val="003F2B30"/>
    <w:rsid w:val="003F31C3"/>
    <w:rsid w:val="003F3829"/>
    <w:rsid w:val="003F5364"/>
    <w:rsid w:val="003F53A4"/>
    <w:rsid w:val="0040024A"/>
    <w:rsid w:val="00400460"/>
    <w:rsid w:val="00401241"/>
    <w:rsid w:val="00403013"/>
    <w:rsid w:val="0040321C"/>
    <w:rsid w:val="00404F4A"/>
    <w:rsid w:val="00405AC8"/>
    <w:rsid w:val="00407364"/>
    <w:rsid w:val="00407EFE"/>
    <w:rsid w:val="0041102F"/>
    <w:rsid w:val="00412637"/>
    <w:rsid w:val="00413E59"/>
    <w:rsid w:val="00413FC9"/>
    <w:rsid w:val="00414589"/>
    <w:rsid w:val="00414AF7"/>
    <w:rsid w:val="00414EF2"/>
    <w:rsid w:val="004164D4"/>
    <w:rsid w:val="00416CB9"/>
    <w:rsid w:val="00417807"/>
    <w:rsid w:val="004207AB"/>
    <w:rsid w:val="00423287"/>
    <w:rsid w:val="0042473E"/>
    <w:rsid w:val="004263A9"/>
    <w:rsid w:val="00426BBF"/>
    <w:rsid w:val="00427097"/>
    <w:rsid w:val="00427FE1"/>
    <w:rsid w:val="0043073A"/>
    <w:rsid w:val="00434571"/>
    <w:rsid w:val="00437977"/>
    <w:rsid w:val="00437B23"/>
    <w:rsid w:val="00440110"/>
    <w:rsid w:val="004405B6"/>
    <w:rsid w:val="00440C8F"/>
    <w:rsid w:val="004413B2"/>
    <w:rsid w:val="00442F43"/>
    <w:rsid w:val="004433AA"/>
    <w:rsid w:val="00443DD6"/>
    <w:rsid w:val="00445300"/>
    <w:rsid w:val="004461C8"/>
    <w:rsid w:val="00446350"/>
    <w:rsid w:val="00446BAB"/>
    <w:rsid w:val="00447295"/>
    <w:rsid w:val="00450FFC"/>
    <w:rsid w:val="00451424"/>
    <w:rsid w:val="00454E02"/>
    <w:rsid w:val="00455F7A"/>
    <w:rsid w:val="004560E4"/>
    <w:rsid w:val="0045610C"/>
    <w:rsid w:val="00456C91"/>
    <w:rsid w:val="00457E1A"/>
    <w:rsid w:val="00462422"/>
    <w:rsid w:val="00462E1D"/>
    <w:rsid w:val="00464987"/>
    <w:rsid w:val="004649F5"/>
    <w:rsid w:val="004654F8"/>
    <w:rsid w:val="004656FA"/>
    <w:rsid w:val="00466441"/>
    <w:rsid w:val="004704D4"/>
    <w:rsid w:val="00472EB2"/>
    <w:rsid w:val="00473CA0"/>
    <w:rsid w:val="00474126"/>
    <w:rsid w:val="004743C4"/>
    <w:rsid w:val="00474441"/>
    <w:rsid w:val="00474B92"/>
    <w:rsid w:val="00475C69"/>
    <w:rsid w:val="00476429"/>
    <w:rsid w:val="00476478"/>
    <w:rsid w:val="00476A63"/>
    <w:rsid w:val="00476E51"/>
    <w:rsid w:val="00476ECD"/>
    <w:rsid w:val="00476EF6"/>
    <w:rsid w:val="0048021A"/>
    <w:rsid w:val="004807E7"/>
    <w:rsid w:val="00483CBC"/>
    <w:rsid w:val="00484560"/>
    <w:rsid w:val="00484587"/>
    <w:rsid w:val="00484C10"/>
    <w:rsid w:val="0048603B"/>
    <w:rsid w:val="0048614E"/>
    <w:rsid w:val="004866CE"/>
    <w:rsid w:val="00486E95"/>
    <w:rsid w:val="004910DB"/>
    <w:rsid w:val="0049115D"/>
    <w:rsid w:val="00492C5B"/>
    <w:rsid w:val="00493279"/>
    <w:rsid w:val="00496E2F"/>
    <w:rsid w:val="004A02A1"/>
    <w:rsid w:val="004A11ED"/>
    <w:rsid w:val="004A12B1"/>
    <w:rsid w:val="004A178F"/>
    <w:rsid w:val="004A1BF6"/>
    <w:rsid w:val="004A24FA"/>
    <w:rsid w:val="004A2F57"/>
    <w:rsid w:val="004A3812"/>
    <w:rsid w:val="004A3C87"/>
    <w:rsid w:val="004A472D"/>
    <w:rsid w:val="004A49F8"/>
    <w:rsid w:val="004A4B8F"/>
    <w:rsid w:val="004A5070"/>
    <w:rsid w:val="004B0250"/>
    <w:rsid w:val="004B1A50"/>
    <w:rsid w:val="004B3B3E"/>
    <w:rsid w:val="004B4639"/>
    <w:rsid w:val="004B5216"/>
    <w:rsid w:val="004B61AF"/>
    <w:rsid w:val="004B67DB"/>
    <w:rsid w:val="004C07C5"/>
    <w:rsid w:val="004C09FC"/>
    <w:rsid w:val="004C2EA2"/>
    <w:rsid w:val="004C5052"/>
    <w:rsid w:val="004C7094"/>
    <w:rsid w:val="004D049D"/>
    <w:rsid w:val="004D0D1E"/>
    <w:rsid w:val="004D1552"/>
    <w:rsid w:val="004D1E27"/>
    <w:rsid w:val="004D28EF"/>
    <w:rsid w:val="004D2901"/>
    <w:rsid w:val="004D375A"/>
    <w:rsid w:val="004D430D"/>
    <w:rsid w:val="004D43E8"/>
    <w:rsid w:val="004D549A"/>
    <w:rsid w:val="004D6C32"/>
    <w:rsid w:val="004D7E67"/>
    <w:rsid w:val="004E0E18"/>
    <w:rsid w:val="004E139F"/>
    <w:rsid w:val="004E51EA"/>
    <w:rsid w:val="004E5BC4"/>
    <w:rsid w:val="004F1314"/>
    <w:rsid w:val="004F283A"/>
    <w:rsid w:val="004F5869"/>
    <w:rsid w:val="004F664C"/>
    <w:rsid w:val="004F7551"/>
    <w:rsid w:val="00500D72"/>
    <w:rsid w:val="00501886"/>
    <w:rsid w:val="00501D0B"/>
    <w:rsid w:val="00502F30"/>
    <w:rsid w:val="00503BE7"/>
    <w:rsid w:val="00504062"/>
    <w:rsid w:val="00504537"/>
    <w:rsid w:val="00505B6A"/>
    <w:rsid w:val="005074A0"/>
    <w:rsid w:val="005102BB"/>
    <w:rsid w:val="005104F9"/>
    <w:rsid w:val="00514133"/>
    <w:rsid w:val="00515E83"/>
    <w:rsid w:val="005161BD"/>
    <w:rsid w:val="00516719"/>
    <w:rsid w:val="0051712D"/>
    <w:rsid w:val="00521C87"/>
    <w:rsid w:val="00524F48"/>
    <w:rsid w:val="005255AB"/>
    <w:rsid w:val="00525BDF"/>
    <w:rsid w:val="005261CE"/>
    <w:rsid w:val="00527290"/>
    <w:rsid w:val="005274C7"/>
    <w:rsid w:val="00531BF3"/>
    <w:rsid w:val="00533298"/>
    <w:rsid w:val="00533F11"/>
    <w:rsid w:val="00534207"/>
    <w:rsid w:val="0053447D"/>
    <w:rsid w:val="00535025"/>
    <w:rsid w:val="00535474"/>
    <w:rsid w:val="0053560F"/>
    <w:rsid w:val="00535C0F"/>
    <w:rsid w:val="005361E2"/>
    <w:rsid w:val="005364B0"/>
    <w:rsid w:val="005365A6"/>
    <w:rsid w:val="005366A4"/>
    <w:rsid w:val="00536706"/>
    <w:rsid w:val="00537110"/>
    <w:rsid w:val="00537A18"/>
    <w:rsid w:val="00540757"/>
    <w:rsid w:val="00540D17"/>
    <w:rsid w:val="0054152E"/>
    <w:rsid w:val="00543C80"/>
    <w:rsid w:val="00544B2F"/>
    <w:rsid w:val="00544BDF"/>
    <w:rsid w:val="005452DF"/>
    <w:rsid w:val="00545957"/>
    <w:rsid w:val="00546191"/>
    <w:rsid w:val="00546BA0"/>
    <w:rsid w:val="00547406"/>
    <w:rsid w:val="00551927"/>
    <w:rsid w:val="00556504"/>
    <w:rsid w:val="0056042E"/>
    <w:rsid w:val="00560B5B"/>
    <w:rsid w:val="00562327"/>
    <w:rsid w:val="00562A2C"/>
    <w:rsid w:val="0056537B"/>
    <w:rsid w:val="00566467"/>
    <w:rsid w:val="005675D4"/>
    <w:rsid w:val="00567AB1"/>
    <w:rsid w:val="00567DB8"/>
    <w:rsid w:val="00570CB7"/>
    <w:rsid w:val="005715D7"/>
    <w:rsid w:val="00571CA5"/>
    <w:rsid w:val="005726A3"/>
    <w:rsid w:val="00572EDA"/>
    <w:rsid w:val="005745D2"/>
    <w:rsid w:val="005746B7"/>
    <w:rsid w:val="005753C3"/>
    <w:rsid w:val="0057561E"/>
    <w:rsid w:val="00575A80"/>
    <w:rsid w:val="00576BBD"/>
    <w:rsid w:val="00577A3D"/>
    <w:rsid w:val="0058044F"/>
    <w:rsid w:val="005807E6"/>
    <w:rsid w:val="00582BF0"/>
    <w:rsid w:val="00583B68"/>
    <w:rsid w:val="0058425E"/>
    <w:rsid w:val="00584672"/>
    <w:rsid w:val="00584A9B"/>
    <w:rsid w:val="005853B9"/>
    <w:rsid w:val="00587D0A"/>
    <w:rsid w:val="00591578"/>
    <w:rsid w:val="00592A27"/>
    <w:rsid w:val="005933BC"/>
    <w:rsid w:val="0059462E"/>
    <w:rsid w:val="005946AB"/>
    <w:rsid w:val="00596C9C"/>
    <w:rsid w:val="0059775A"/>
    <w:rsid w:val="005A1A48"/>
    <w:rsid w:val="005A277E"/>
    <w:rsid w:val="005A2AE8"/>
    <w:rsid w:val="005A346D"/>
    <w:rsid w:val="005A3BE5"/>
    <w:rsid w:val="005A4801"/>
    <w:rsid w:val="005A55A3"/>
    <w:rsid w:val="005A6598"/>
    <w:rsid w:val="005A78B9"/>
    <w:rsid w:val="005B04FA"/>
    <w:rsid w:val="005B18EF"/>
    <w:rsid w:val="005B2278"/>
    <w:rsid w:val="005B2436"/>
    <w:rsid w:val="005B33E8"/>
    <w:rsid w:val="005B3E3E"/>
    <w:rsid w:val="005B4A22"/>
    <w:rsid w:val="005B6F64"/>
    <w:rsid w:val="005B7C31"/>
    <w:rsid w:val="005C08D1"/>
    <w:rsid w:val="005C1843"/>
    <w:rsid w:val="005C251E"/>
    <w:rsid w:val="005C286C"/>
    <w:rsid w:val="005C3695"/>
    <w:rsid w:val="005C4770"/>
    <w:rsid w:val="005C5363"/>
    <w:rsid w:val="005C6067"/>
    <w:rsid w:val="005C6C81"/>
    <w:rsid w:val="005C6CC2"/>
    <w:rsid w:val="005C6D7C"/>
    <w:rsid w:val="005C70BB"/>
    <w:rsid w:val="005C7D8D"/>
    <w:rsid w:val="005D0117"/>
    <w:rsid w:val="005D239F"/>
    <w:rsid w:val="005D3280"/>
    <w:rsid w:val="005D3F20"/>
    <w:rsid w:val="005D418F"/>
    <w:rsid w:val="005D42BE"/>
    <w:rsid w:val="005D4607"/>
    <w:rsid w:val="005D5055"/>
    <w:rsid w:val="005D5204"/>
    <w:rsid w:val="005D5306"/>
    <w:rsid w:val="005D5718"/>
    <w:rsid w:val="005D61F2"/>
    <w:rsid w:val="005D6BD7"/>
    <w:rsid w:val="005D6BD8"/>
    <w:rsid w:val="005D733B"/>
    <w:rsid w:val="005D792B"/>
    <w:rsid w:val="005E119D"/>
    <w:rsid w:val="005E2BE2"/>
    <w:rsid w:val="005E399A"/>
    <w:rsid w:val="005E5EFB"/>
    <w:rsid w:val="005E6D7B"/>
    <w:rsid w:val="005F0446"/>
    <w:rsid w:val="005F0488"/>
    <w:rsid w:val="005F0AA7"/>
    <w:rsid w:val="005F1D78"/>
    <w:rsid w:val="005F2079"/>
    <w:rsid w:val="005F28C3"/>
    <w:rsid w:val="005F3E09"/>
    <w:rsid w:val="005F4609"/>
    <w:rsid w:val="005F4D96"/>
    <w:rsid w:val="005F6CE9"/>
    <w:rsid w:val="005F796F"/>
    <w:rsid w:val="0060181D"/>
    <w:rsid w:val="0060262A"/>
    <w:rsid w:val="00602967"/>
    <w:rsid w:val="006033AD"/>
    <w:rsid w:val="00603DFC"/>
    <w:rsid w:val="006062C0"/>
    <w:rsid w:val="006067DB"/>
    <w:rsid w:val="0060755F"/>
    <w:rsid w:val="00610FDB"/>
    <w:rsid w:val="00612B2D"/>
    <w:rsid w:val="0061321E"/>
    <w:rsid w:val="0061326E"/>
    <w:rsid w:val="006134E9"/>
    <w:rsid w:val="006137F6"/>
    <w:rsid w:val="006139B9"/>
    <w:rsid w:val="00615E7A"/>
    <w:rsid w:val="00617465"/>
    <w:rsid w:val="0062084A"/>
    <w:rsid w:val="00621B33"/>
    <w:rsid w:val="00622327"/>
    <w:rsid w:val="00623E43"/>
    <w:rsid w:val="00624175"/>
    <w:rsid w:val="00625296"/>
    <w:rsid w:val="0062585C"/>
    <w:rsid w:val="006258ED"/>
    <w:rsid w:val="0062614B"/>
    <w:rsid w:val="00626AB4"/>
    <w:rsid w:val="00627073"/>
    <w:rsid w:val="0062760C"/>
    <w:rsid w:val="006277BC"/>
    <w:rsid w:val="00627BA7"/>
    <w:rsid w:val="00627DDD"/>
    <w:rsid w:val="0063014C"/>
    <w:rsid w:val="0063134C"/>
    <w:rsid w:val="006317D9"/>
    <w:rsid w:val="00631A57"/>
    <w:rsid w:val="00633803"/>
    <w:rsid w:val="00634110"/>
    <w:rsid w:val="006345EF"/>
    <w:rsid w:val="00636D3E"/>
    <w:rsid w:val="00636EDE"/>
    <w:rsid w:val="00637415"/>
    <w:rsid w:val="006408A7"/>
    <w:rsid w:val="00642244"/>
    <w:rsid w:val="0064366A"/>
    <w:rsid w:val="00644B1F"/>
    <w:rsid w:val="00645636"/>
    <w:rsid w:val="0064629D"/>
    <w:rsid w:val="00647805"/>
    <w:rsid w:val="0064795D"/>
    <w:rsid w:val="00650A2B"/>
    <w:rsid w:val="00650CD1"/>
    <w:rsid w:val="00651F51"/>
    <w:rsid w:val="006524C5"/>
    <w:rsid w:val="00652F54"/>
    <w:rsid w:val="00653E39"/>
    <w:rsid w:val="00656F20"/>
    <w:rsid w:val="00660F79"/>
    <w:rsid w:val="006617A9"/>
    <w:rsid w:val="006628CD"/>
    <w:rsid w:val="00662BB3"/>
    <w:rsid w:val="00663F92"/>
    <w:rsid w:val="00665AC5"/>
    <w:rsid w:val="00672824"/>
    <w:rsid w:val="006744D6"/>
    <w:rsid w:val="00674EC9"/>
    <w:rsid w:val="00675149"/>
    <w:rsid w:val="00675275"/>
    <w:rsid w:val="0067716B"/>
    <w:rsid w:val="00680F0D"/>
    <w:rsid w:val="00681058"/>
    <w:rsid w:val="006811BC"/>
    <w:rsid w:val="0068175C"/>
    <w:rsid w:val="00682D08"/>
    <w:rsid w:val="0068377B"/>
    <w:rsid w:val="00683D12"/>
    <w:rsid w:val="006841A5"/>
    <w:rsid w:val="00684231"/>
    <w:rsid w:val="00684D74"/>
    <w:rsid w:val="00684FDB"/>
    <w:rsid w:val="00685CC3"/>
    <w:rsid w:val="00685FB5"/>
    <w:rsid w:val="00686558"/>
    <w:rsid w:val="00693B67"/>
    <w:rsid w:val="0069401E"/>
    <w:rsid w:val="006943B9"/>
    <w:rsid w:val="00696127"/>
    <w:rsid w:val="0069690B"/>
    <w:rsid w:val="00697C23"/>
    <w:rsid w:val="006A092D"/>
    <w:rsid w:val="006A094F"/>
    <w:rsid w:val="006A1231"/>
    <w:rsid w:val="006A1B46"/>
    <w:rsid w:val="006A359C"/>
    <w:rsid w:val="006A4991"/>
    <w:rsid w:val="006A52E8"/>
    <w:rsid w:val="006A7B41"/>
    <w:rsid w:val="006A7FB6"/>
    <w:rsid w:val="006B3368"/>
    <w:rsid w:val="006B3837"/>
    <w:rsid w:val="006B3A8B"/>
    <w:rsid w:val="006B3B49"/>
    <w:rsid w:val="006B3BAC"/>
    <w:rsid w:val="006B4EE8"/>
    <w:rsid w:val="006B5E06"/>
    <w:rsid w:val="006B5E75"/>
    <w:rsid w:val="006B5E88"/>
    <w:rsid w:val="006B6CC4"/>
    <w:rsid w:val="006B7C5A"/>
    <w:rsid w:val="006C1984"/>
    <w:rsid w:val="006C1EDF"/>
    <w:rsid w:val="006C25D4"/>
    <w:rsid w:val="006C3E83"/>
    <w:rsid w:val="006C67B0"/>
    <w:rsid w:val="006D14D0"/>
    <w:rsid w:val="006D2092"/>
    <w:rsid w:val="006D2FAF"/>
    <w:rsid w:val="006D3600"/>
    <w:rsid w:val="006D63A5"/>
    <w:rsid w:val="006D6A39"/>
    <w:rsid w:val="006D6F06"/>
    <w:rsid w:val="006D7EFA"/>
    <w:rsid w:val="006E143B"/>
    <w:rsid w:val="006E1D07"/>
    <w:rsid w:val="006E309F"/>
    <w:rsid w:val="006E3C07"/>
    <w:rsid w:val="006E4458"/>
    <w:rsid w:val="006E4797"/>
    <w:rsid w:val="006E7894"/>
    <w:rsid w:val="006E7C17"/>
    <w:rsid w:val="006E7FD8"/>
    <w:rsid w:val="006F3805"/>
    <w:rsid w:val="006F59BE"/>
    <w:rsid w:val="006F65B4"/>
    <w:rsid w:val="006F74FE"/>
    <w:rsid w:val="007001CB"/>
    <w:rsid w:val="00700DA6"/>
    <w:rsid w:val="00701F56"/>
    <w:rsid w:val="00702876"/>
    <w:rsid w:val="00703675"/>
    <w:rsid w:val="00703821"/>
    <w:rsid w:val="007038EA"/>
    <w:rsid w:val="007038F5"/>
    <w:rsid w:val="00703DCA"/>
    <w:rsid w:val="00704352"/>
    <w:rsid w:val="00704F07"/>
    <w:rsid w:val="00705670"/>
    <w:rsid w:val="0070683B"/>
    <w:rsid w:val="00706E3D"/>
    <w:rsid w:val="00707171"/>
    <w:rsid w:val="00710BA9"/>
    <w:rsid w:val="00711675"/>
    <w:rsid w:val="00711C4C"/>
    <w:rsid w:val="00711F6D"/>
    <w:rsid w:val="00713C35"/>
    <w:rsid w:val="00714E56"/>
    <w:rsid w:val="0071513F"/>
    <w:rsid w:val="00715FBA"/>
    <w:rsid w:val="00715FCF"/>
    <w:rsid w:val="00716C9A"/>
    <w:rsid w:val="00717770"/>
    <w:rsid w:val="00720533"/>
    <w:rsid w:val="00720DE0"/>
    <w:rsid w:val="00720FE6"/>
    <w:rsid w:val="00722561"/>
    <w:rsid w:val="007225AE"/>
    <w:rsid w:val="00722EA6"/>
    <w:rsid w:val="007233D0"/>
    <w:rsid w:val="00725F09"/>
    <w:rsid w:val="00726DFC"/>
    <w:rsid w:val="0072760A"/>
    <w:rsid w:val="007307A6"/>
    <w:rsid w:val="00730EFD"/>
    <w:rsid w:val="007315BF"/>
    <w:rsid w:val="00733160"/>
    <w:rsid w:val="00733BFE"/>
    <w:rsid w:val="00736299"/>
    <w:rsid w:val="00736F59"/>
    <w:rsid w:val="00737733"/>
    <w:rsid w:val="00737EAA"/>
    <w:rsid w:val="0074027E"/>
    <w:rsid w:val="00742171"/>
    <w:rsid w:val="00742D3D"/>
    <w:rsid w:val="00743452"/>
    <w:rsid w:val="00743E71"/>
    <w:rsid w:val="00744554"/>
    <w:rsid w:val="007445F6"/>
    <w:rsid w:val="00746F06"/>
    <w:rsid w:val="00746F7E"/>
    <w:rsid w:val="0074718C"/>
    <w:rsid w:val="00747D1E"/>
    <w:rsid w:val="00750E28"/>
    <w:rsid w:val="00752F94"/>
    <w:rsid w:val="00753CCA"/>
    <w:rsid w:val="0075425D"/>
    <w:rsid w:val="00755D60"/>
    <w:rsid w:val="007606C3"/>
    <w:rsid w:val="00761744"/>
    <w:rsid w:val="007630F0"/>
    <w:rsid w:val="0076441B"/>
    <w:rsid w:val="0076601F"/>
    <w:rsid w:val="007665FA"/>
    <w:rsid w:val="00770528"/>
    <w:rsid w:val="00771202"/>
    <w:rsid w:val="00771554"/>
    <w:rsid w:val="00771B7D"/>
    <w:rsid w:val="0077278A"/>
    <w:rsid w:val="0077315A"/>
    <w:rsid w:val="007822EE"/>
    <w:rsid w:val="00782C5B"/>
    <w:rsid w:val="00783471"/>
    <w:rsid w:val="00783660"/>
    <w:rsid w:val="00783FDC"/>
    <w:rsid w:val="007860B8"/>
    <w:rsid w:val="00786430"/>
    <w:rsid w:val="00787269"/>
    <w:rsid w:val="00790713"/>
    <w:rsid w:val="00791B6C"/>
    <w:rsid w:val="00792793"/>
    <w:rsid w:val="00793E2D"/>
    <w:rsid w:val="0079473C"/>
    <w:rsid w:val="007956FD"/>
    <w:rsid w:val="00796923"/>
    <w:rsid w:val="00797461"/>
    <w:rsid w:val="007A04E3"/>
    <w:rsid w:val="007A1B8B"/>
    <w:rsid w:val="007A21AB"/>
    <w:rsid w:val="007A5530"/>
    <w:rsid w:val="007B02D6"/>
    <w:rsid w:val="007B1178"/>
    <w:rsid w:val="007B13F0"/>
    <w:rsid w:val="007B287E"/>
    <w:rsid w:val="007B3C38"/>
    <w:rsid w:val="007B41D3"/>
    <w:rsid w:val="007B47E5"/>
    <w:rsid w:val="007B4930"/>
    <w:rsid w:val="007C0BCB"/>
    <w:rsid w:val="007C2771"/>
    <w:rsid w:val="007C54D8"/>
    <w:rsid w:val="007C6555"/>
    <w:rsid w:val="007C6580"/>
    <w:rsid w:val="007C774D"/>
    <w:rsid w:val="007D0773"/>
    <w:rsid w:val="007D537D"/>
    <w:rsid w:val="007D5A4D"/>
    <w:rsid w:val="007E159D"/>
    <w:rsid w:val="007E2843"/>
    <w:rsid w:val="007E404C"/>
    <w:rsid w:val="007E4DEE"/>
    <w:rsid w:val="007E5280"/>
    <w:rsid w:val="007E6C24"/>
    <w:rsid w:val="007E6E87"/>
    <w:rsid w:val="007E763F"/>
    <w:rsid w:val="007E7CB2"/>
    <w:rsid w:val="007E7EB6"/>
    <w:rsid w:val="007F03DE"/>
    <w:rsid w:val="007F42C6"/>
    <w:rsid w:val="007F460F"/>
    <w:rsid w:val="007F4B2A"/>
    <w:rsid w:val="007F6B40"/>
    <w:rsid w:val="008001DA"/>
    <w:rsid w:val="00800CC6"/>
    <w:rsid w:val="00801641"/>
    <w:rsid w:val="00802D2F"/>
    <w:rsid w:val="00803450"/>
    <w:rsid w:val="00803AE7"/>
    <w:rsid w:val="00803D40"/>
    <w:rsid w:val="0080466E"/>
    <w:rsid w:val="00805A33"/>
    <w:rsid w:val="00806BA3"/>
    <w:rsid w:val="0080796B"/>
    <w:rsid w:val="00807B1D"/>
    <w:rsid w:val="008120C8"/>
    <w:rsid w:val="00812F7C"/>
    <w:rsid w:val="00813110"/>
    <w:rsid w:val="00814412"/>
    <w:rsid w:val="00814C17"/>
    <w:rsid w:val="008156D4"/>
    <w:rsid w:val="00815923"/>
    <w:rsid w:val="00816EED"/>
    <w:rsid w:val="0081718A"/>
    <w:rsid w:val="0081738E"/>
    <w:rsid w:val="00821008"/>
    <w:rsid w:val="008210DD"/>
    <w:rsid w:val="00821834"/>
    <w:rsid w:val="0082383D"/>
    <w:rsid w:val="00824AE4"/>
    <w:rsid w:val="00824B20"/>
    <w:rsid w:val="00826C07"/>
    <w:rsid w:val="00830EA2"/>
    <w:rsid w:val="00831C0D"/>
    <w:rsid w:val="00831D75"/>
    <w:rsid w:val="00833EA8"/>
    <w:rsid w:val="00834289"/>
    <w:rsid w:val="008346E3"/>
    <w:rsid w:val="00835535"/>
    <w:rsid w:val="0083613C"/>
    <w:rsid w:val="00836B60"/>
    <w:rsid w:val="00836BD3"/>
    <w:rsid w:val="008378DE"/>
    <w:rsid w:val="00837907"/>
    <w:rsid w:val="00837DE3"/>
    <w:rsid w:val="0084504E"/>
    <w:rsid w:val="00845AE0"/>
    <w:rsid w:val="008469AE"/>
    <w:rsid w:val="00852DEE"/>
    <w:rsid w:val="0085668F"/>
    <w:rsid w:val="008577C5"/>
    <w:rsid w:val="00857B68"/>
    <w:rsid w:val="008600D2"/>
    <w:rsid w:val="00860DAE"/>
    <w:rsid w:val="008619E4"/>
    <w:rsid w:val="0086258E"/>
    <w:rsid w:val="00862995"/>
    <w:rsid w:val="008631C2"/>
    <w:rsid w:val="0086420D"/>
    <w:rsid w:val="00864CED"/>
    <w:rsid w:val="0086541E"/>
    <w:rsid w:val="00870E47"/>
    <w:rsid w:val="00875151"/>
    <w:rsid w:val="0087661F"/>
    <w:rsid w:val="00876996"/>
    <w:rsid w:val="00877E52"/>
    <w:rsid w:val="00881814"/>
    <w:rsid w:val="008821EA"/>
    <w:rsid w:val="00882668"/>
    <w:rsid w:val="008832C2"/>
    <w:rsid w:val="0088359E"/>
    <w:rsid w:val="00883655"/>
    <w:rsid w:val="00883EBD"/>
    <w:rsid w:val="00885CC4"/>
    <w:rsid w:val="0088716C"/>
    <w:rsid w:val="00887807"/>
    <w:rsid w:val="008905F2"/>
    <w:rsid w:val="00890E1D"/>
    <w:rsid w:val="00891545"/>
    <w:rsid w:val="00891721"/>
    <w:rsid w:val="008960C7"/>
    <w:rsid w:val="008A1139"/>
    <w:rsid w:val="008A13BA"/>
    <w:rsid w:val="008A183C"/>
    <w:rsid w:val="008A1BD1"/>
    <w:rsid w:val="008A5BBD"/>
    <w:rsid w:val="008A65C1"/>
    <w:rsid w:val="008B1621"/>
    <w:rsid w:val="008B2D34"/>
    <w:rsid w:val="008B3B75"/>
    <w:rsid w:val="008B4230"/>
    <w:rsid w:val="008B4585"/>
    <w:rsid w:val="008B538D"/>
    <w:rsid w:val="008B7A02"/>
    <w:rsid w:val="008C028D"/>
    <w:rsid w:val="008C2A49"/>
    <w:rsid w:val="008C3ADB"/>
    <w:rsid w:val="008C409E"/>
    <w:rsid w:val="008C4E4E"/>
    <w:rsid w:val="008C555E"/>
    <w:rsid w:val="008C5AD8"/>
    <w:rsid w:val="008C6411"/>
    <w:rsid w:val="008C6AB8"/>
    <w:rsid w:val="008D2102"/>
    <w:rsid w:val="008D29B4"/>
    <w:rsid w:val="008D2E5C"/>
    <w:rsid w:val="008D4CE9"/>
    <w:rsid w:val="008D5521"/>
    <w:rsid w:val="008D57DC"/>
    <w:rsid w:val="008D5A02"/>
    <w:rsid w:val="008D7DFF"/>
    <w:rsid w:val="008E05F4"/>
    <w:rsid w:val="008E196F"/>
    <w:rsid w:val="008E2926"/>
    <w:rsid w:val="008E3234"/>
    <w:rsid w:val="008E3B9A"/>
    <w:rsid w:val="008E4622"/>
    <w:rsid w:val="008E578D"/>
    <w:rsid w:val="008E6749"/>
    <w:rsid w:val="008F1E9F"/>
    <w:rsid w:val="008F2D64"/>
    <w:rsid w:val="008F2E8A"/>
    <w:rsid w:val="008F4674"/>
    <w:rsid w:val="008F6A4B"/>
    <w:rsid w:val="008F770E"/>
    <w:rsid w:val="00900A81"/>
    <w:rsid w:val="00900B26"/>
    <w:rsid w:val="00901EB5"/>
    <w:rsid w:val="0090206C"/>
    <w:rsid w:val="009024D5"/>
    <w:rsid w:val="009043A9"/>
    <w:rsid w:val="00905543"/>
    <w:rsid w:val="00905BB1"/>
    <w:rsid w:val="00905C32"/>
    <w:rsid w:val="0090630A"/>
    <w:rsid w:val="00906538"/>
    <w:rsid w:val="00907788"/>
    <w:rsid w:val="009107EE"/>
    <w:rsid w:val="00910A05"/>
    <w:rsid w:val="00911B4C"/>
    <w:rsid w:val="009121A6"/>
    <w:rsid w:val="00912697"/>
    <w:rsid w:val="00913488"/>
    <w:rsid w:val="00913929"/>
    <w:rsid w:val="00913932"/>
    <w:rsid w:val="00913F30"/>
    <w:rsid w:val="00914002"/>
    <w:rsid w:val="0091519F"/>
    <w:rsid w:val="00915CCB"/>
    <w:rsid w:val="009160F0"/>
    <w:rsid w:val="00916653"/>
    <w:rsid w:val="0091692A"/>
    <w:rsid w:val="009179A7"/>
    <w:rsid w:val="00917E79"/>
    <w:rsid w:val="009208F0"/>
    <w:rsid w:val="009219F2"/>
    <w:rsid w:val="00923AD7"/>
    <w:rsid w:val="0092419A"/>
    <w:rsid w:val="00924A6C"/>
    <w:rsid w:val="00924D19"/>
    <w:rsid w:val="00925491"/>
    <w:rsid w:val="0092607D"/>
    <w:rsid w:val="00926787"/>
    <w:rsid w:val="009312C8"/>
    <w:rsid w:val="00931540"/>
    <w:rsid w:val="00933DA7"/>
    <w:rsid w:val="009345D2"/>
    <w:rsid w:val="00934947"/>
    <w:rsid w:val="0094109D"/>
    <w:rsid w:val="00942DE9"/>
    <w:rsid w:val="0094570F"/>
    <w:rsid w:val="009466EC"/>
    <w:rsid w:val="00946994"/>
    <w:rsid w:val="00946C64"/>
    <w:rsid w:val="009516F7"/>
    <w:rsid w:val="00951D06"/>
    <w:rsid w:val="00952C52"/>
    <w:rsid w:val="009548A4"/>
    <w:rsid w:val="00954947"/>
    <w:rsid w:val="0095563F"/>
    <w:rsid w:val="009610F9"/>
    <w:rsid w:val="00961354"/>
    <w:rsid w:val="009620B0"/>
    <w:rsid w:val="00962D9D"/>
    <w:rsid w:val="00965EEA"/>
    <w:rsid w:val="00965EF6"/>
    <w:rsid w:val="00971D1D"/>
    <w:rsid w:val="00971EC6"/>
    <w:rsid w:val="0097429C"/>
    <w:rsid w:val="00977EF8"/>
    <w:rsid w:val="0098056B"/>
    <w:rsid w:val="00980F3C"/>
    <w:rsid w:val="00981184"/>
    <w:rsid w:val="00983EA9"/>
    <w:rsid w:val="00984299"/>
    <w:rsid w:val="009847C6"/>
    <w:rsid w:val="009862AA"/>
    <w:rsid w:val="00990AD4"/>
    <w:rsid w:val="00990AE7"/>
    <w:rsid w:val="00991B44"/>
    <w:rsid w:val="009921C6"/>
    <w:rsid w:val="009952EF"/>
    <w:rsid w:val="009956E4"/>
    <w:rsid w:val="00995C65"/>
    <w:rsid w:val="00996E98"/>
    <w:rsid w:val="00997772"/>
    <w:rsid w:val="00997977"/>
    <w:rsid w:val="009A0287"/>
    <w:rsid w:val="009A18A6"/>
    <w:rsid w:val="009A1DB1"/>
    <w:rsid w:val="009A22B7"/>
    <w:rsid w:val="009A2522"/>
    <w:rsid w:val="009A3FB6"/>
    <w:rsid w:val="009A5E7A"/>
    <w:rsid w:val="009A7448"/>
    <w:rsid w:val="009A75D9"/>
    <w:rsid w:val="009B2824"/>
    <w:rsid w:val="009B4449"/>
    <w:rsid w:val="009B50B2"/>
    <w:rsid w:val="009B6D11"/>
    <w:rsid w:val="009C01B5"/>
    <w:rsid w:val="009C10A8"/>
    <w:rsid w:val="009C1A89"/>
    <w:rsid w:val="009C46A7"/>
    <w:rsid w:val="009C52E6"/>
    <w:rsid w:val="009C61A6"/>
    <w:rsid w:val="009C61EF"/>
    <w:rsid w:val="009C68BC"/>
    <w:rsid w:val="009C7759"/>
    <w:rsid w:val="009D02C6"/>
    <w:rsid w:val="009D1521"/>
    <w:rsid w:val="009D1704"/>
    <w:rsid w:val="009D40CD"/>
    <w:rsid w:val="009D4157"/>
    <w:rsid w:val="009D5508"/>
    <w:rsid w:val="009D7941"/>
    <w:rsid w:val="009D7AA3"/>
    <w:rsid w:val="009E1818"/>
    <w:rsid w:val="009E18C7"/>
    <w:rsid w:val="009E2FA9"/>
    <w:rsid w:val="009E5B1D"/>
    <w:rsid w:val="009E5FDC"/>
    <w:rsid w:val="009E64E9"/>
    <w:rsid w:val="009E6686"/>
    <w:rsid w:val="009E6D02"/>
    <w:rsid w:val="009E7298"/>
    <w:rsid w:val="009E7455"/>
    <w:rsid w:val="009F07F9"/>
    <w:rsid w:val="009F0C32"/>
    <w:rsid w:val="009F1ECF"/>
    <w:rsid w:val="009F3692"/>
    <w:rsid w:val="009F5CC4"/>
    <w:rsid w:val="009F603F"/>
    <w:rsid w:val="009F718B"/>
    <w:rsid w:val="009F7F4D"/>
    <w:rsid w:val="00A0028D"/>
    <w:rsid w:val="00A027AE"/>
    <w:rsid w:val="00A027C8"/>
    <w:rsid w:val="00A04CEF"/>
    <w:rsid w:val="00A0553D"/>
    <w:rsid w:val="00A060A3"/>
    <w:rsid w:val="00A0708B"/>
    <w:rsid w:val="00A11295"/>
    <w:rsid w:val="00A11A44"/>
    <w:rsid w:val="00A12C6A"/>
    <w:rsid w:val="00A1311F"/>
    <w:rsid w:val="00A131E4"/>
    <w:rsid w:val="00A14BBD"/>
    <w:rsid w:val="00A202D2"/>
    <w:rsid w:val="00A214A1"/>
    <w:rsid w:val="00A22372"/>
    <w:rsid w:val="00A23D0C"/>
    <w:rsid w:val="00A26609"/>
    <w:rsid w:val="00A26A78"/>
    <w:rsid w:val="00A26AF2"/>
    <w:rsid w:val="00A27BDC"/>
    <w:rsid w:val="00A32257"/>
    <w:rsid w:val="00A342C8"/>
    <w:rsid w:val="00A3459E"/>
    <w:rsid w:val="00A34E2F"/>
    <w:rsid w:val="00A34FCB"/>
    <w:rsid w:val="00A36419"/>
    <w:rsid w:val="00A379A4"/>
    <w:rsid w:val="00A424B4"/>
    <w:rsid w:val="00A43F1C"/>
    <w:rsid w:val="00A44A6C"/>
    <w:rsid w:val="00A44D7B"/>
    <w:rsid w:val="00A459BB"/>
    <w:rsid w:val="00A45BFC"/>
    <w:rsid w:val="00A46A94"/>
    <w:rsid w:val="00A470FF"/>
    <w:rsid w:val="00A508C6"/>
    <w:rsid w:val="00A50DAE"/>
    <w:rsid w:val="00A51F1A"/>
    <w:rsid w:val="00A52203"/>
    <w:rsid w:val="00A52D7F"/>
    <w:rsid w:val="00A55A2E"/>
    <w:rsid w:val="00A561F0"/>
    <w:rsid w:val="00A56866"/>
    <w:rsid w:val="00A6042C"/>
    <w:rsid w:val="00A621CB"/>
    <w:rsid w:val="00A632C4"/>
    <w:rsid w:val="00A634EB"/>
    <w:rsid w:val="00A63E39"/>
    <w:rsid w:val="00A64583"/>
    <w:rsid w:val="00A66983"/>
    <w:rsid w:val="00A669BE"/>
    <w:rsid w:val="00A672F8"/>
    <w:rsid w:val="00A67A03"/>
    <w:rsid w:val="00A67D5F"/>
    <w:rsid w:val="00A70AC3"/>
    <w:rsid w:val="00A70FE0"/>
    <w:rsid w:val="00A735A1"/>
    <w:rsid w:val="00A735D5"/>
    <w:rsid w:val="00A737FF"/>
    <w:rsid w:val="00A73CDA"/>
    <w:rsid w:val="00A7734F"/>
    <w:rsid w:val="00A800A9"/>
    <w:rsid w:val="00A80DA2"/>
    <w:rsid w:val="00A811CB"/>
    <w:rsid w:val="00A81EAF"/>
    <w:rsid w:val="00A8233A"/>
    <w:rsid w:val="00A83483"/>
    <w:rsid w:val="00A834AE"/>
    <w:rsid w:val="00A83B4D"/>
    <w:rsid w:val="00A83BA0"/>
    <w:rsid w:val="00A8440D"/>
    <w:rsid w:val="00A857CC"/>
    <w:rsid w:val="00A86A00"/>
    <w:rsid w:val="00A86BD9"/>
    <w:rsid w:val="00A910B0"/>
    <w:rsid w:val="00A92089"/>
    <w:rsid w:val="00A92EBA"/>
    <w:rsid w:val="00A94E15"/>
    <w:rsid w:val="00A9582E"/>
    <w:rsid w:val="00A96246"/>
    <w:rsid w:val="00A96ACD"/>
    <w:rsid w:val="00A97533"/>
    <w:rsid w:val="00A97C67"/>
    <w:rsid w:val="00A97F4D"/>
    <w:rsid w:val="00AA2BB8"/>
    <w:rsid w:val="00AA5E41"/>
    <w:rsid w:val="00AB02A3"/>
    <w:rsid w:val="00AB2F00"/>
    <w:rsid w:val="00AB2F26"/>
    <w:rsid w:val="00AB3277"/>
    <w:rsid w:val="00AB4213"/>
    <w:rsid w:val="00AB4577"/>
    <w:rsid w:val="00AC09B9"/>
    <w:rsid w:val="00AC20DA"/>
    <w:rsid w:val="00AC221E"/>
    <w:rsid w:val="00AC4E44"/>
    <w:rsid w:val="00AC5A84"/>
    <w:rsid w:val="00AC65E5"/>
    <w:rsid w:val="00AC7980"/>
    <w:rsid w:val="00AD0968"/>
    <w:rsid w:val="00AD16A6"/>
    <w:rsid w:val="00AD1B04"/>
    <w:rsid w:val="00AD1FF8"/>
    <w:rsid w:val="00AD3CC5"/>
    <w:rsid w:val="00AD50D8"/>
    <w:rsid w:val="00AD785E"/>
    <w:rsid w:val="00AD7A43"/>
    <w:rsid w:val="00AE017D"/>
    <w:rsid w:val="00AE3707"/>
    <w:rsid w:val="00AE4479"/>
    <w:rsid w:val="00AE4E62"/>
    <w:rsid w:val="00AE5683"/>
    <w:rsid w:val="00AE63BF"/>
    <w:rsid w:val="00AE6553"/>
    <w:rsid w:val="00AF0087"/>
    <w:rsid w:val="00AF03EA"/>
    <w:rsid w:val="00AF0E0C"/>
    <w:rsid w:val="00AF1C6A"/>
    <w:rsid w:val="00AF1CCF"/>
    <w:rsid w:val="00AF2744"/>
    <w:rsid w:val="00AF3515"/>
    <w:rsid w:val="00AF5B5B"/>
    <w:rsid w:val="00AF6685"/>
    <w:rsid w:val="00AF6AA1"/>
    <w:rsid w:val="00B0321C"/>
    <w:rsid w:val="00B03DD1"/>
    <w:rsid w:val="00B046D4"/>
    <w:rsid w:val="00B04730"/>
    <w:rsid w:val="00B0721A"/>
    <w:rsid w:val="00B0785A"/>
    <w:rsid w:val="00B07B19"/>
    <w:rsid w:val="00B123F9"/>
    <w:rsid w:val="00B12C1A"/>
    <w:rsid w:val="00B13AC9"/>
    <w:rsid w:val="00B147DF"/>
    <w:rsid w:val="00B16F81"/>
    <w:rsid w:val="00B17660"/>
    <w:rsid w:val="00B2043D"/>
    <w:rsid w:val="00B211C0"/>
    <w:rsid w:val="00B214B6"/>
    <w:rsid w:val="00B22001"/>
    <w:rsid w:val="00B231C1"/>
    <w:rsid w:val="00B30358"/>
    <w:rsid w:val="00B30D26"/>
    <w:rsid w:val="00B32A9B"/>
    <w:rsid w:val="00B32C3C"/>
    <w:rsid w:val="00B33944"/>
    <w:rsid w:val="00B33A45"/>
    <w:rsid w:val="00B33D47"/>
    <w:rsid w:val="00B35377"/>
    <w:rsid w:val="00B36828"/>
    <w:rsid w:val="00B36E95"/>
    <w:rsid w:val="00B37CB8"/>
    <w:rsid w:val="00B37DC7"/>
    <w:rsid w:val="00B403A6"/>
    <w:rsid w:val="00B40DA4"/>
    <w:rsid w:val="00B4129B"/>
    <w:rsid w:val="00B418D1"/>
    <w:rsid w:val="00B428F8"/>
    <w:rsid w:val="00B42D82"/>
    <w:rsid w:val="00B432DC"/>
    <w:rsid w:val="00B4470A"/>
    <w:rsid w:val="00B450D8"/>
    <w:rsid w:val="00B4597A"/>
    <w:rsid w:val="00B47F0D"/>
    <w:rsid w:val="00B50193"/>
    <w:rsid w:val="00B50859"/>
    <w:rsid w:val="00B5176D"/>
    <w:rsid w:val="00B51E98"/>
    <w:rsid w:val="00B52BC0"/>
    <w:rsid w:val="00B52E4B"/>
    <w:rsid w:val="00B61636"/>
    <w:rsid w:val="00B63101"/>
    <w:rsid w:val="00B6421A"/>
    <w:rsid w:val="00B64BE5"/>
    <w:rsid w:val="00B65495"/>
    <w:rsid w:val="00B67425"/>
    <w:rsid w:val="00B6753D"/>
    <w:rsid w:val="00B7147B"/>
    <w:rsid w:val="00B716D8"/>
    <w:rsid w:val="00B71923"/>
    <w:rsid w:val="00B725E6"/>
    <w:rsid w:val="00B73136"/>
    <w:rsid w:val="00B7320E"/>
    <w:rsid w:val="00B73BD2"/>
    <w:rsid w:val="00B740D0"/>
    <w:rsid w:val="00B807B1"/>
    <w:rsid w:val="00B84230"/>
    <w:rsid w:val="00B8470C"/>
    <w:rsid w:val="00B86D69"/>
    <w:rsid w:val="00B87925"/>
    <w:rsid w:val="00B87D47"/>
    <w:rsid w:val="00B902E7"/>
    <w:rsid w:val="00B91133"/>
    <w:rsid w:val="00B9131B"/>
    <w:rsid w:val="00B92D27"/>
    <w:rsid w:val="00B9306B"/>
    <w:rsid w:val="00B947AD"/>
    <w:rsid w:val="00B947BD"/>
    <w:rsid w:val="00B94856"/>
    <w:rsid w:val="00B9493F"/>
    <w:rsid w:val="00B95621"/>
    <w:rsid w:val="00B959E2"/>
    <w:rsid w:val="00B95F49"/>
    <w:rsid w:val="00B97581"/>
    <w:rsid w:val="00B97A17"/>
    <w:rsid w:val="00B97C6B"/>
    <w:rsid w:val="00BA0009"/>
    <w:rsid w:val="00BA14B9"/>
    <w:rsid w:val="00BA178B"/>
    <w:rsid w:val="00BA1A76"/>
    <w:rsid w:val="00BA2619"/>
    <w:rsid w:val="00BA378B"/>
    <w:rsid w:val="00BA4159"/>
    <w:rsid w:val="00BA473A"/>
    <w:rsid w:val="00BA4BBE"/>
    <w:rsid w:val="00BA4CAC"/>
    <w:rsid w:val="00BA675F"/>
    <w:rsid w:val="00BA705B"/>
    <w:rsid w:val="00BA72B4"/>
    <w:rsid w:val="00BA7C71"/>
    <w:rsid w:val="00BB031A"/>
    <w:rsid w:val="00BB05BB"/>
    <w:rsid w:val="00BB05DC"/>
    <w:rsid w:val="00BB05F0"/>
    <w:rsid w:val="00BB26B8"/>
    <w:rsid w:val="00BB4282"/>
    <w:rsid w:val="00BB61A4"/>
    <w:rsid w:val="00BB6795"/>
    <w:rsid w:val="00BB6FD2"/>
    <w:rsid w:val="00BB714F"/>
    <w:rsid w:val="00BB7A79"/>
    <w:rsid w:val="00BC03E1"/>
    <w:rsid w:val="00BC0F93"/>
    <w:rsid w:val="00BC3159"/>
    <w:rsid w:val="00BC45B1"/>
    <w:rsid w:val="00BC46C5"/>
    <w:rsid w:val="00BC62B0"/>
    <w:rsid w:val="00BC68B3"/>
    <w:rsid w:val="00BC6C70"/>
    <w:rsid w:val="00BC77A7"/>
    <w:rsid w:val="00BC7FD2"/>
    <w:rsid w:val="00BD1B14"/>
    <w:rsid w:val="00BD2626"/>
    <w:rsid w:val="00BD2F7E"/>
    <w:rsid w:val="00BD328E"/>
    <w:rsid w:val="00BD32D4"/>
    <w:rsid w:val="00BD40A4"/>
    <w:rsid w:val="00BD4DB5"/>
    <w:rsid w:val="00BD55BF"/>
    <w:rsid w:val="00BD6EC2"/>
    <w:rsid w:val="00BE01CD"/>
    <w:rsid w:val="00BE078A"/>
    <w:rsid w:val="00BE07CF"/>
    <w:rsid w:val="00BE0BCA"/>
    <w:rsid w:val="00BE25C0"/>
    <w:rsid w:val="00BE34E1"/>
    <w:rsid w:val="00BE356D"/>
    <w:rsid w:val="00BE397B"/>
    <w:rsid w:val="00BE3D26"/>
    <w:rsid w:val="00BE4AFE"/>
    <w:rsid w:val="00BE4BD6"/>
    <w:rsid w:val="00BE4F99"/>
    <w:rsid w:val="00BE4FA1"/>
    <w:rsid w:val="00BE58AA"/>
    <w:rsid w:val="00BF06BC"/>
    <w:rsid w:val="00BF0DA6"/>
    <w:rsid w:val="00BF1CF1"/>
    <w:rsid w:val="00BF591D"/>
    <w:rsid w:val="00BF5ACA"/>
    <w:rsid w:val="00BF6808"/>
    <w:rsid w:val="00C03BC2"/>
    <w:rsid w:val="00C03E03"/>
    <w:rsid w:val="00C04EB2"/>
    <w:rsid w:val="00C054B2"/>
    <w:rsid w:val="00C07986"/>
    <w:rsid w:val="00C1124D"/>
    <w:rsid w:val="00C11B55"/>
    <w:rsid w:val="00C121FE"/>
    <w:rsid w:val="00C124A5"/>
    <w:rsid w:val="00C12B0B"/>
    <w:rsid w:val="00C13092"/>
    <w:rsid w:val="00C1389D"/>
    <w:rsid w:val="00C1498D"/>
    <w:rsid w:val="00C16901"/>
    <w:rsid w:val="00C16ED1"/>
    <w:rsid w:val="00C16F00"/>
    <w:rsid w:val="00C16F40"/>
    <w:rsid w:val="00C2154F"/>
    <w:rsid w:val="00C215DD"/>
    <w:rsid w:val="00C23160"/>
    <w:rsid w:val="00C2326E"/>
    <w:rsid w:val="00C23BE0"/>
    <w:rsid w:val="00C245B8"/>
    <w:rsid w:val="00C3056B"/>
    <w:rsid w:val="00C33909"/>
    <w:rsid w:val="00C33DAC"/>
    <w:rsid w:val="00C33EB2"/>
    <w:rsid w:val="00C35E52"/>
    <w:rsid w:val="00C37794"/>
    <w:rsid w:val="00C41C51"/>
    <w:rsid w:val="00C41C73"/>
    <w:rsid w:val="00C437CE"/>
    <w:rsid w:val="00C43B3F"/>
    <w:rsid w:val="00C47510"/>
    <w:rsid w:val="00C47E36"/>
    <w:rsid w:val="00C52879"/>
    <w:rsid w:val="00C55D42"/>
    <w:rsid w:val="00C561A1"/>
    <w:rsid w:val="00C56CF2"/>
    <w:rsid w:val="00C5786E"/>
    <w:rsid w:val="00C6072E"/>
    <w:rsid w:val="00C60A4B"/>
    <w:rsid w:val="00C60F61"/>
    <w:rsid w:val="00C62014"/>
    <w:rsid w:val="00C64242"/>
    <w:rsid w:val="00C65338"/>
    <w:rsid w:val="00C67BD7"/>
    <w:rsid w:val="00C7007A"/>
    <w:rsid w:val="00C7078E"/>
    <w:rsid w:val="00C716A6"/>
    <w:rsid w:val="00C7288B"/>
    <w:rsid w:val="00C74676"/>
    <w:rsid w:val="00C75341"/>
    <w:rsid w:val="00C760D2"/>
    <w:rsid w:val="00C76B97"/>
    <w:rsid w:val="00C7703D"/>
    <w:rsid w:val="00C77471"/>
    <w:rsid w:val="00C80EE7"/>
    <w:rsid w:val="00C81AF6"/>
    <w:rsid w:val="00C81B7E"/>
    <w:rsid w:val="00C83A11"/>
    <w:rsid w:val="00C85D4E"/>
    <w:rsid w:val="00C871A9"/>
    <w:rsid w:val="00C87230"/>
    <w:rsid w:val="00C87B5D"/>
    <w:rsid w:val="00C917F3"/>
    <w:rsid w:val="00C92E5E"/>
    <w:rsid w:val="00C93AB4"/>
    <w:rsid w:val="00C941E2"/>
    <w:rsid w:val="00C94327"/>
    <w:rsid w:val="00C94CF2"/>
    <w:rsid w:val="00C94FA3"/>
    <w:rsid w:val="00C95533"/>
    <w:rsid w:val="00C95C0E"/>
    <w:rsid w:val="00C96345"/>
    <w:rsid w:val="00C966BE"/>
    <w:rsid w:val="00C97A02"/>
    <w:rsid w:val="00CA0A12"/>
    <w:rsid w:val="00CA44C3"/>
    <w:rsid w:val="00CA4989"/>
    <w:rsid w:val="00CA5461"/>
    <w:rsid w:val="00CA583A"/>
    <w:rsid w:val="00CA5C8E"/>
    <w:rsid w:val="00CA5C94"/>
    <w:rsid w:val="00CB0526"/>
    <w:rsid w:val="00CB0AFB"/>
    <w:rsid w:val="00CB26C3"/>
    <w:rsid w:val="00CB33CD"/>
    <w:rsid w:val="00CB3AC9"/>
    <w:rsid w:val="00CB4E68"/>
    <w:rsid w:val="00CB5D64"/>
    <w:rsid w:val="00CB7CB2"/>
    <w:rsid w:val="00CC0B92"/>
    <w:rsid w:val="00CC0B96"/>
    <w:rsid w:val="00CC1B68"/>
    <w:rsid w:val="00CC391C"/>
    <w:rsid w:val="00CC46F1"/>
    <w:rsid w:val="00CC4728"/>
    <w:rsid w:val="00CC6A90"/>
    <w:rsid w:val="00CC7368"/>
    <w:rsid w:val="00CC7B1E"/>
    <w:rsid w:val="00CD0276"/>
    <w:rsid w:val="00CD061D"/>
    <w:rsid w:val="00CD096F"/>
    <w:rsid w:val="00CD09D2"/>
    <w:rsid w:val="00CD0D24"/>
    <w:rsid w:val="00CD0E2A"/>
    <w:rsid w:val="00CD1A1F"/>
    <w:rsid w:val="00CD1DD1"/>
    <w:rsid w:val="00CD2C3B"/>
    <w:rsid w:val="00CD2CA5"/>
    <w:rsid w:val="00CD5C86"/>
    <w:rsid w:val="00CD64B0"/>
    <w:rsid w:val="00CD66CF"/>
    <w:rsid w:val="00CD73EC"/>
    <w:rsid w:val="00CD7997"/>
    <w:rsid w:val="00CE0FCA"/>
    <w:rsid w:val="00CE1BE9"/>
    <w:rsid w:val="00CE268B"/>
    <w:rsid w:val="00CE3782"/>
    <w:rsid w:val="00CE3D8B"/>
    <w:rsid w:val="00CE5564"/>
    <w:rsid w:val="00CE5BDD"/>
    <w:rsid w:val="00CE62DD"/>
    <w:rsid w:val="00CE79E8"/>
    <w:rsid w:val="00CF0E46"/>
    <w:rsid w:val="00CF3C38"/>
    <w:rsid w:val="00CF4603"/>
    <w:rsid w:val="00CF67E9"/>
    <w:rsid w:val="00CF7F05"/>
    <w:rsid w:val="00D01A20"/>
    <w:rsid w:val="00D01BDA"/>
    <w:rsid w:val="00D02499"/>
    <w:rsid w:val="00D0355E"/>
    <w:rsid w:val="00D03D19"/>
    <w:rsid w:val="00D03DD2"/>
    <w:rsid w:val="00D04856"/>
    <w:rsid w:val="00D05430"/>
    <w:rsid w:val="00D063A4"/>
    <w:rsid w:val="00D0733A"/>
    <w:rsid w:val="00D0747D"/>
    <w:rsid w:val="00D11D55"/>
    <w:rsid w:val="00D12110"/>
    <w:rsid w:val="00D12556"/>
    <w:rsid w:val="00D137F7"/>
    <w:rsid w:val="00D13D24"/>
    <w:rsid w:val="00D13FD1"/>
    <w:rsid w:val="00D1455B"/>
    <w:rsid w:val="00D1497F"/>
    <w:rsid w:val="00D1506E"/>
    <w:rsid w:val="00D17F2D"/>
    <w:rsid w:val="00D22DC6"/>
    <w:rsid w:val="00D22F8C"/>
    <w:rsid w:val="00D238BF"/>
    <w:rsid w:val="00D26971"/>
    <w:rsid w:val="00D26CDB"/>
    <w:rsid w:val="00D2764A"/>
    <w:rsid w:val="00D278F9"/>
    <w:rsid w:val="00D27B85"/>
    <w:rsid w:val="00D27F35"/>
    <w:rsid w:val="00D32F84"/>
    <w:rsid w:val="00D34091"/>
    <w:rsid w:val="00D35F71"/>
    <w:rsid w:val="00D366A1"/>
    <w:rsid w:val="00D4090B"/>
    <w:rsid w:val="00D40E8C"/>
    <w:rsid w:val="00D4127A"/>
    <w:rsid w:val="00D42B2F"/>
    <w:rsid w:val="00D45668"/>
    <w:rsid w:val="00D4574B"/>
    <w:rsid w:val="00D45915"/>
    <w:rsid w:val="00D45D61"/>
    <w:rsid w:val="00D462EC"/>
    <w:rsid w:val="00D464A0"/>
    <w:rsid w:val="00D46536"/>
    <w:rsid w:val="00D46FE0"/>
    <w:rsid w:val="00D475C1"/>
    <w:rsid w:val="00D47EE7"/>
    <w:rsid w:val="00D50FC6"/>
    <w:rsid w:val="00D52412"/>
    <w:rsid w:val="00D52584"/>
    <w:rsid w:val="00D54C22"/>
    <w:rsid w:val="00D559CA"/>
    <w:rsid w:val="00D569F5"/>
    <w:rsid w:val="00D571F9"/>
    <w:rsid w:val="00D572C5"/>
    <w:rsid w:val="00D600B3"/>
    <w:rsid w:val="00D601A3"/>
    <w:rsid w:val="00D604D1"/>
    <w:rsid w:val="00D61C02"/>
    <w:rsid w:val="00D61D44"/>
    <w:rsid w:val="00D65598"/>
    <w:rsid w:val="00D658B5"/>
    <w:rsid w:val="00D66F08"/>
    <w:rsid w:val="00D712F8"/>
    <w:rsid w:val="00D71FF4"/>
    <w:rsid w:val="00D72ABA"/>
    <w:rsid w:val="00D73295"/>
    <w:rsid w:val="00D7418F"/>
    <w:rsid w:val="00D80560"/>
    <w:rsid w:val="00D80DB6"/>
    <w:rsid w:val="00D81211"/>
    <w:rsid w:val="00D826F3"/>
    <w:rsid w:val="00D82DF8"/>
    <w:rsid w:val="00D83209"/>
    <w:rsid w:val="00D84ADB"/>
    <w:rsid w:val="00D85A82"/>
    <w:rsid w:val="00D872B4"/>
    <w:rsid w:val="00D91A2B"/>
    <w:rsid w:val="00D92038"/>
    <w:rsid w:val="00D93157"/>
    <w:rsid w:val="00D939F1"/>
    <w:rsid w:val="00D93E39"/>
    <w:rsid w:val="00D94022"/>
    <w:rsid w:val="00D9489F"/>
    <w:rsid w:val="00D9676D"/>
    <w:rsid w:val="00D97A21"/>
    <w:rsid w:val="00DA0AF1"/>
    <w:rsid w:val="00DA181F"/>
    <w:rsid w:val="00DA199A"/>
    <w:rsid w:val="00DA1EE4"/>
    <w:rsid w:val="00DA36DE"/>
    <w:rsid w:val="00DA38E9"/>
    <w:rsid w:val="00DA397F"/>
    <w:rsid w:val="00DA4003"/>
    <w:rsid w:val="00DA43CF"/>
    <w:rsid w:val="00DA4B2E"/>
    <w:rsid w:val="00DA4FF0"/>
    <w:rsid w:val="00DA5CE4"/>
    <w:rsid w:val="00DB05BB"/>
    <w:rsid w:val="00DB1AA7"/>
    <w:rsid w:val="00DB203F"/>
    <w:rsid w:val="00DB3209"/>
    <w:rsid w:val="00DB36A0"/>
    <w:rsid w:val="00DB482E"/>
    <w:rsid w:val="00DB5530"/>
    <w:rsid w:val="00DB616D"/>
    <w:rsid w:val="00DC1151"/>
    <w:rsid w:val="00DC248C"/>
    <w:rsid w:val="00DC3050"/>
    <w:rsid w:val="00DC44B5"/>
    <w:rsid w:val="00DC4E1D"/>
    <w:rsid w:val="00DC4FB7"/>
    <w:rsid w:val="00DC6B3B"/>
    <w:rsid w:val="00DD0DDA"/>
    <w:rsid w:val="00DD2C0F"/>
    <w:rsid w:val="00DD30C4"/>
    <w:rsid w:val="00DD3822"/>
    <w:rsid w:val="00DD40CB"/>
    <w:rsid w:val="00DD41EB"/>
    <w:rsid w:val="00DD4BA6"/>
    <w:rsid w:val="00DD6284"/>
    <w:rsid w:val="00DD75B5"/>
    <w:rsid w:val="00DD7F74"/>
    <w:rsid w:val="00DE1884"/>
    <w:rsid w:val="00DE23B5"/>
    <w:rsid w:val="00DE3E68"/>
    <w:rsid w:val="00DE7214"/>
    <w:rsid w:val="00DF0808"/>
    <w:rsid w:val="00DF0CC1"/>
    <w:rsid w:val="00DF2546"/>
    <w:rsid w:val="00DF4E36"/>
    <w:rsid w:val="00DF509A"/>
    <w:rsid w:val="00DF5226"/>
    <w:rsid w:val="00DF6367"/>
    <w:rsid w:val="00DF63E8"/>
    <w:rsid w:val="00DF666A"/>
    <w:rsid w:val="00E003E8"/>
    <w:rsid w:val="00E07D76"/>
    <w:rsid w:val="00E1063C"/>
    <w:rsid w:val="00E10BE6"/>
    <w:rsid w:val="00E120C7"/>
    <w:rsid w:val="00E122B3"/>
    <w:rsid w:val="00E12532"/>
    <w:rsid w:val="00E143B3"/>
    <w:rsid w:val="00E144EA"/>
    <w:rsid w:val="00E14747"/>
    <w:rsid w:val="00E15CF2"/>
    <w:rsid w:val="00E16200"/>
    <w:rsid w:val="00E16CE3"/>
    <w:rsid w:val="00E16E77"/>
    <w:rsid w:val="00E171AB"/>
    <w:rsid w:val="00E17E9F"/>
    <w:rsid w:val="00E200C9"/>
    <w:rsid w:val="00E20750"/>
    <w:rsid w:val="00E23694"/>
    <w:rsid w:val="00E2466C"/>
    <w:rsid w:val="00E25930"/>
    <w:rsid w:val="00E271DD"/>
    <w:rsid w:val="00E27EA4"/>
    <w:rsid w:val="00E30995"/>
    <w:rsid w:val="00E30E81"/>
    <w:rsid w:val="00E32904"/>
    <w:rsid w:val="00E34BA3"/>
    <w:rsid w:val="00E4008F"/>
    <w:rsid w:val="00E40D15"/>
    <w:rsid w:val="00E41FB5"/>
    <w:rsid w:val="00E424F9"/>
    <w:rsid w:val="00E44BC4"/>
    <w:rsid w:val="00E455EB"/>
    <w:rsid w:val="00E45BF6"/>
    <w:rsid w:val="00E50116"/>
    <w:rsid w:val="00E50D77"/>
    <w:rsid w:val="00E52215"/>
    <w:rsid w:val="00E5282E"/>
    <w:rsid w:val="00E53392"/>
    <w:rsid w:val="00E53488"/>
    <w:rsid w:val="00E53AB2"/>
    <w:rsid w:val="00E563AE"/>
    <w:rsid w:val="00E5772F"/>
    <w:rsid w:val="00E61772"/>
    <w:rsid w:val="00E6273E"/>
    <w:rsid w:val="00E62804"/>
    <w:rsid w:val="00E64795"/>
    <w:rsid w:val="00E64B05"/>
    <w:rsid w:val="00E65AC9"/>
    <w:rsid w:val="00E65C6B"/>
    <w:rsid w:val="00E67793"/>
    <w:rsid w:val="00E706DE"/>
    <w:rsid w:val="00E70EBF"/>
    <w:rsid w:val="00E7315D"/>
    <w:rsid w:val="00E750D2"/>
    <w:rsid w:val="00E7552E"/>
    <w:rsid w:val="00E82DA5"/>
    <w:rsid w:val="00E82FEB"/>
    <w:rsid w:val="00E83556"/>
    <w:rsid w:val="00E8579F"/>
    <w:rsid w:val="00E86D6D"/>
    <w:rsid w:val="00E876B8"/>
    <w:rsid w:val="00E87D27"/>
    <w:rsid w:val="00E91087"/>
    <w:rsid w:val="00E91564"/>
    <w:rsid w:val="00E93E5A"/>
    <w:rsid w:val="00E94481"/>
    <w:rsid w:val="00E9507B"/>
    <w:rsid w:val="00E965E6"/>
    <w:rsid w:val="00E96811"/>
    <w:rsid w:val="00E9715A"/>
    <w:rsid w:val="00E971CC"/>
    <w:rsid w:val="00EA142C"/>
    <w:rsid w:val="00EA2C44"/>
    <w:rsid w:val="00EA2DC2"/>
    <w:rsid w:val="00EA2E3D"/>
    <w:rsid w:val="00EA3C44"/>
    <w:rsid w:val="00EA60AD"/>
    <w:rsid w:val="00EA6360"/>
    <w:rsid w:val="00EA7189"/>
    <w:rsid w:val="00EA7A89"/>
    <w:rsid w:val="00EB0663"/>
    <w:rsid w:val="00EB0FB3"/>
    <w:rsid w:val="00EB1E86"/>
    <w:rsid w:val="00EB242C"/>
    <w:rsid w:val="00EB391C"/>
    <w:rsid w:val="00EB41FF"/>
    <w:rsid w:val="00EB4E0C"/>
    <w:rsid w:val="00EB55BD"/>
    <w:rsid w:val="00EC0E8F"/>
    <w:rsid w:val="00EC0EFA"/>
    <w:rsid w:val="00EC1903"/>
    <w:rsid w:val="00EC24AC"/>
    <w:rsid w:val="00EC4248"/>
    <w:rsid w:val="00EC434D"/>
    <w:rsid w:val="00EC5AF1"/>
    <w:rsid w:val="00EC756F"/>
    <w:rsid w:val="00EC7AAF"/>
    <w:rsid w:val="00ED1EF3"/>
    <w:rsid w:val="00ED229C"/>
    <w:rsid w:val="00ED519F"/>
    <w:rsid w:val="00ED5716"/>
    <w:rsid w:val="00ED573A"/>
    <w:rsid w:val="00ED57B8"/>
    <w:rsid w:val="00ED59B2"/>
    <w:rsid w:val="00ED5D54"/>
    <w:rsid w:val="00ED5EE1"/>
    <w:rsid w:val="00ED61AC"/>
    <w:rsid w:val="00ED65F5"/>
    <w:rsid w:val="00ED6FA2"/>
    <w:rsid w:val="00EE1512"/>
    <w:rsid w:val="00EE1B68"/>
    <w:rsid w:val="00EE3E94"/>
    <w:rsid w:val="00EE5BC1"/>
    <w:rsid w:val="00EE70A9"/>
    <w:rsid w:val="00EE7102"/>
    <w:rsid w:val="00EE7B50"/>
    <w:rsid w:val="00EF1B59"/>
    <w:rsid w:val="00EF2CB3"/>
    <w:rsid w:val="00EF3172"/>
    <w:rsid w:val="00EF43D4"/>
    <w:rsid w:val="00EF4549"/>
    <w:rsid w:val="00EF514C"/>
    <w:rsid w:val="00EF6682"/>
    <w:rsid w:val="00EF66D6"/>
    <w:rsid w:val="00EF7B88"/>
    <w:rsid w:val="00F00815"/>
    <w:rsid w:val="00F00BB9"/>
    <w:rsid w:val="00F01412"/>
    <w:rsid w:val="00F0174B"/>
    <w:rsid w:val="00F01A77"/>
    <w:rsid w:val="00F0290E"/>
    <w:rsid w:val="00F02C10"/>
    <w:rsid w:val="00F04944"/>
    <w:rsid w:val="00F05A88"/>
    <w:rsid w:val="00F06FC8"/>
    <w:rsid w:val="00F0719B"/>
    <w:rsid w:val="00F07BA6"/>
    <w:rsid w:val="00F07BF3"/>
    <w:rsid w:val="00F105B4"/>
    <w:rsid w:val="00F1062B"/>
    <w:rsid w:val="00F116C4"/>
    <w:rsid w:val="00F11BD9"/>
    <w:rsid w:val="00F122A9"/>
    <w:rsid w:val="00F12521"/>
    <w:rsid w:val="00F128D3"/>
    <w:rsid w:val="00F12CB5"/>
    <w:rsid w:val="00F13AF5"/>
    <w:rsid w:val="00F151D3"/>
    <w:rsid w:val="00F1634F"/>
    <w:rsid w:val="00F20038"/>
    <w:rsid w:val="00F218F2"/>
    <w:rsid w:val="00F255DF"/>
    <w:rsid w:val="00F27851"/>
    <w:rsid w:val="00F309A2"/>
    <w:rsid w:val="00F3242F"/>
    <w:rsid w:val="00F32A1F"/>
    <w:rsid w:val="00F32B6E"/>
    <w:rsid w:val="00F33C2E"/>
    <w:rsid w:val="00F36AB9"/>
    <w:rsid w:val="00F376B6"/>
    <w:rsid w:val="00F41EE9"/>
    <w:rsid w:val="00F42400"/>
    <w:rsid w:val="00F42764"/>
    <w:rsid w:val="00F42D98"/>
    <w:rsid w:val="00F43841"/>
    <w:rsid w:val="00F44AB2"/>
    <w:rsid w:val="00F44D14"/>
    <w:rsid w:val="00F44E9E"/>
    <w:rsid w:val="00F45274"/>
    <w:rsid w:val="00F45F87"/>
    <w:rsid w:val="00F50BC3"/>
    <w:rsid w:val="00F5274D"/>
    <w:rsid w:val="00F52E53"/>
    <w:rsid w:val="00F53024"/>
    <w:rsid w:val="00F558F8"/>
    <w:rsid w:val="00F559D0"/>
    <w:rsid w:val="00F573B6"/>
    <w:rsid w:val="00F57D5C"/>
    <w:rsid w:val="00F57E0F"/>
    <w:rsid w:val="00F57F7B"/>
    <w:rsid w:val="00F61DD5"/>
    <w:rsid w:val="00F634D8"/>
    <w:rsid w:val="00F63D38"/>
    <w:rsid w:val="00F64898"/>
    <w:rsid w:val="00F649D4"/>
    <w:rsid w:val="00F65729"/>
    <w:rsid w:val="00F66467"/>
    <w:rsid w:val="00F6697C"/>
    <w:rsid w:val="00F67466"/>
    <w:rsid w:val="00F70746"/>
    <w:rsid w:val="00F7090D"/>
    <w:rsid w:val="00F710D2"/>
    <w:rsid w:val="00F728BE"/>
    <w:rsid w:val="00F72D4D"/>
    <w:rsid w:val="00F734D4"/>
    <w:rsid w:val="00F73A4C"/>
    <w:rsid w:val="00F74C85"/>
    <w:rsid w:val="00F75233"/>
    <w:rsid w:val="00F752B9"/>
    <w:rsid w:val="00F775FD"/>
    <w:rsid w:val="00F77A3F"/>
    <w:rsid w:val="00F83B5F"/>
    <w:rsid w:val="00F848AE"/>
    <w:rsid w:val="00F866B4"/>
    <w:rsid w:val="00F874F4"/>
    <w:rsid w:val="00F876BC"/>
    <w:rsid w:val="00F902FE"/>
    <w:rsid w:val="00F92540"/>
    <w:rsid w:val="00F933FB"/>
    <w:rsid w:val="00F9555F"/>
    <w:rsid w:val="00F9647D"/>
    <w:rsid w:val="00F96632"/>
    <w:rsid w:val="00F96A31"/>
    <w:rsid w:val="00F97553"/>
    <w:rsid w:val="00F97E99"/>
    <w:rsid w:val="00FA02AC"/>
    <w:rsid w:val="00FA09A6"/>
    <w:rsid w:val="00FA1943"/>
    <w:rsid w:val="00FA1F13"/>
    <w:rsid w:val="00FA2628"/>
    <w:rsid w:val="00FA2A47"/>
    <w:rsid w:val="00FA4887"/>
    <w:rsid w:val="00FA5C6A"/>
    <w:rsid w:val="00FA668C"/>
    <w:rsid w:val="00FA6CAF"/>
    <w:rsid w:val="00FA6FE2"/>
    <w:rsid w:val="00FB11CF"/>
    <w:rsid w:val="00FB121A"/>
    <w:rsid w:val="00FB466B"/>
    <w:rsid w:val="00FB6054"/>
    <w:rsid w:val="00FB606B"/>
    <w:rsid w:val="00FC0B7B"/>
    <w:rsid w:val="00FC187C"/>
    <w:rsid w:val="00FC2078"/>
    <w:rsid w:val="00FC20BD"/>
    <w:rsid w:val="00FC2259"/>
    <w:rsid w:val="00FC2BB3"/>
    <w:rsid w:val="00FC30BB"/>
    <w:rsid w:val="00FC43F0"/>
    <w:rsid w:val="00FC4D4D"/>
    <w:rsid w:val="00FC606F"/>
    <w:rsid w:val="00FC720C"/>
    <w:rsid w:val="00FC7735"/>
    <w:rsid w:val="00FD173F"/>
    <w:rsid w:val="00FD1C0E"/>
    <w:rsid w:val="00FD1EC5"/>
    <w:rsid w:val="00FD1FD4"/>
    <w:rsid w:val="00FD231B"/>
    <w:rsid w:val="00FD27FE"/>
    <w:rsid w:val="00FD28DB"/>
    <w:rsid w:val="00FD425B"/>
    <w:rsid w:val="00FD567B"/>
    <w:rsid w:val="00FD639D"/>
    <w:rsid w:val="00FD6A68"/>
    <w:rsid w:val="00FE220B"/>
    <w:rsid w:val="00FE2A82"/>
    <w:rsid w:val="00FE2C3C"/>
    <w:rsid w:val="00FE518E"/>
    <w:rsid w:val="00FE6DD5"/>
    <w:rsid w:val="00FE718A"/>
    <w:rsid w:val="00FE7480"/>
    <w:rsid w:val="00FF10C1"/>
    <w:rsid w:val="00FF2D5D"/>
    <w:rsid w:val="00FF3216"/>
    <w:rsid w:val="00FF3DDD"/>
    <w:rsid w:val="00FF4716"/>
    <w:rsid w:val="00FF561E"/>
    <w:rsid w:val="00FF5D32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F542D"/>
  <w15:docId w15:val="{39462D95-57CC-4474-B2C4-2E5D4DD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2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7D76"/>
    <w:pPr>
      <w:keepNext/>
      <w:ind w:left="36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202D2"/>
    <w:pPr>
      <w:keepNext/>
      <w:ind w:right="72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11C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07D76"/>
    <w:rPr>
      <w:rFonts w:ascii="Arial" w:hAnsi="Arial"/>
      <w:b/>
      <w:bCs/>
      <w:kern w:val="32"/>
      <w:sz w:val="2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C4E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AC4E44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A20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D43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202D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4E44"/>
    <w:rPr>
      <w:rFonts w:cs="Times New Roman"/>
      <w:sz w:val="24"/>
      <w:szCs w:val="24"/>
    </w:rPr>
  </w:style>
  <w:style w:type="character" w:styleId="Hipercze">
    <w:name w:val="Hyperlink"/>
    <w:uiPriority w:val="99"/>
    <w:rsid w:val="00A202D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202D2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A202D2"/>
    <w:pPr>
      <w:tabs>
        <w:tab w:val="left" w:pos="7938"/>
      </w:tabs>
      <w:ind w:left="42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C4E44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202D2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C4E44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202D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C4E44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A202D2"/>
    <w:rPr>
      <w:rFonts w:cs="Times New Roman"/>
      <w:sz w:val="16"/>
    </w:rPr>
  </w:style>
  <w:style w:type="character" w:styleId="Pogrubienie">
    <w:name w:val="Strong"/>
    <w:uiPriority w:val="99"/>
    <w:qFormat/>
    <w:rsid w:val="00A202D2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962D9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AC4E4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C0B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C4E44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CC0B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AC4E4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A2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">
    <w:name w:val="ROZDZIAŁ"/>
    <w:autoRedefine/>
    <w:uiPriority w:val="99"/>
    <w:rsid w:val="00725F09"/>
    <w:pPr>
      <w:spacing w:before="120" w:after="120"/>
      <w:jc w:val="center"/>
    </w:pPr>
    <w:rPr>
      <w:rFonts w:ascii="Arial" w:hAnsi="Arial" w:cs="Arial"/>
      <w:b/>
      <w:sz w:val="24"/>
      <w:szCs w:val="24"/>
    </w:rPr>
  </w:style>
  <w:style w:type="paragraph" w:styleId="Listanumerowana">
    <w:name w:val="List Number"/>
    <w:basedOn w:val="Normalny"/>
    <w:uiPriority w:val="99"/>
    <w:rsid w:val="00725F09"/>
    <w:pPr>
      <w:numPr>
        <w:numId w:val="1"/>
      </w:numPr>
    </w:pPr>
    <w:rPr>
      <w:rFonts w:ascii="Arial" w:hAnsi="Arial" w:cs="Arial"/>
    </w:rPr>
  </w:style>
  <w:style w:type="paragraph" w:customStyle="1" w:styleId="PNTekstpodstawowy">
    <w:name w:val="PN Tekst podstawowy"/>
    <w:uiPriority w:val="99"/>
    <w:rsid w:val="00725F09"/>
    <w:pPr>
      <w:spacing w:line="360" w:lineRule="auto"/>
    </w:pPr>
    <w:rPr>
      <w:rFonts w:ascii="Arial" w:hAnsi="Arial"/>
    </w:rPr>
  </w:style>
  <w:style w:type="paragraph" w:customStyle="1" w:styleId="PNNagwek1">
    <w:name w:val="PN Nagłówek 1"/>
    <w:basedOn w:val="PNTekstpodstawowy"/>
    <w:next w:val="PNTekstpodstawowy"/>
    <w:uiPriority w:val="99"/>
    <w:rsid w:val="00725F09"/>
    <w:pPr>
      <w:keepNext/>
      <w:numPr>
        <w:numId w:val="2"/>
      </w:numPr>
      <w:tabs>
        <w:tab w:val="left" w:pos="709"/>
      </w:tabs>
      <w:outlineLvl w:val="0"/>
    </w:pPr>
    <w:rPr>
      <w:b/>
    </w:rPr>
  </w:style>
  <w:style w:type="paragraph" w:customStyle="1" w:styleId="PNNagwek2">
    <w:name w:val="PN Nagłówek 2"/>
    <w:basedOn w:val="PNNagwek1"/>
    <w:next w:val="PNTekstpodstawowy"/>
    <w:uiPriority w:val="99"/>
    <w:rsid w:val="00725F09"/>
    <w:pPr>
      <w:numPr>
        <w:ilvl w:val="1"/>
      </w:numPr>
      <w:tabs>
        <w:tab w:val="num" w:pos="643"/>
      </w:tabs>
      <w:ind w:left="643" w:hanging="360"/>
      <w:outlineLvl w:val="1"/>
    </w:pPr>
  </w:style>
  <w:style w:type="paragraph" w:customStyle="1" w:styleId="PNNagwek3">
    <w:name w:val="PN Nagłówek 3"/>
    <w:basedOn w:val="PNNagwek1"/>
    <w:next w:val="PNTekstpodstawowy"/>
    <w:uiPriority w:val="99"/>
    <w:rsid w:val="00725F09"/>
    <w:pPr>
      <w:numPr>
        <w:ilvl w:val="2"/>
      </w:numPr>
      <w:tabs>
        <w:tab w:val="num" w:pos="643"/>
      </w:tabs>
      <w:ind w:left="643" w:hanging="360"/>
      <w:outlineLvl w:val="2"/>
    </w:pPr>
  </w:style>
  <w:style w:type="paragraph" w:customStyle="1" w:styleId="PNNagwek4">
    <w:name w:val="PN Nagłówek 4"/>
    <w:basedOn w:val="PNNagwek1"/>
    <w:next w:val="PNTekstpodstawowy"/>
    <w:uiPriority w:val="99"/>
    <w:rsid w:val="00725F09"/>
    <w:pPr>
      <w:numPr>
        <w:ilvl w:val="3"/>
      </w:numPr>
      <w:tabs>
        <w:tab w:val="num" w:pos="643"/>
      </w:tabs>
      <w:ind w:left="643" w:hanging="360"/>
      <w:outlineLvl w:val="3"/>
    </w:pPr>
  </w:style>
  <w:style w:type="paragraph" w:customStyle="1" w:styleId="PNNagwek5">
    <w:name w:val="PN Nagłówek 5"/>
    <w:basedOn w:val="PNNagwek1"/>
    <w:next w:val="PNTekstpodstawowy"/>
    <w:uiPriority w:val="99"/>
    <w:rsid w:val="00725F09"/>
    <w:pPr>
      <w:numPr>
        <w:ilvl w:val="4"/>
      </w:numPr>
      <w:tabs>
        <w:tab w:val="num" w:pos="643"/>
        <w:tab w:val="left" w:pos="1077"/>
      </w:tabs>
      <w:ind w:left="643" w:hanging="360"/>
      <w:outlineLvl w:val="4"/>
    </w:pPr>
  </w:style>
  <w:style w:type="paragraph" w:customStyle="1" w:styleId="PNNagwek6">
    <w:name w:val="PN Nagłówek 6"/>
    <w:basedOn w:val="PNNagwek1"/>
    <w:next w:val="PNTekstpodstawowy"/>
    <w:uiPriority w:val="99"/>
    <w:rsid w:val="00725F09"/>
    <w:pPr>
      <w:numPr>
        <w:ilvl w:val="5"/>
      </w:numPr>
      <w:tabs>
        <w:tab w:val="num" w:pos="643"/>
        <w:tab w:val="left" w:pos="1077"/>
      </w:tabs>
      <w:ind w:left="643" w:hanging="360"/>
      <w:outlineLvl w:val="5"/>
    </w:pPr>
  </w:style>
  <w:style w:type="paragraph" w:customStyle="1" w:styleId="Definition">
    <w:name w:val="Definition"/>
    <w:basedOn w:val="Normalny"/>
    <w:next w:val="Normalny"/>
    <w:uiPriority w:val="99"/>
    <w:rsid w:val="00725F09"/>
    <w:pPr>
      <w:spacing w:after="240" w:line="230" w:lineRule="atLeast"/>
      <w:jc w:val="both"/>
    </w:pPr>
    <w:rPr>
      <w:rFonts w:ascii="Arial" w:hAnsi="Arial" w:cs="Arial"/>
      <w:sz w:val="20"/>
      <w:szCs w:val="20"/>
      <w:lang w:val="en-GB" w:eastAsia="en-US"/>
    </w:rPr>
  </w:style>
  <w:style w:type="paragraph" w:customStyle="1" w:styleId="Note">
    <w:name w:val="Note"/>
    <w:basedOn w:val="Normalny"/>
    <w:next w:val="Normalny"/>
    <w:uiPriority w:val="99"/>
    <w:rsid w:val="00725F09"/>
    <w:pPr>
      <w:tabs>
        <w:tab w:val="left" w:pos="960"/>
      </w:tabs>
      <w:spacing w:after="240" w:line="210" w:lineRule="atLeast"/>
      <w:jc w:val="both"/>
    </w:pPr>
    <w:rPr>
      <w:rFonts w:ascii="Arial" w:hAnsi="Arial" w:cs="Arial"/>
      <w:sz w:val="18"/>
      <w:szCs w:val="18"/>
      <w:lang w:val="en-GB" w:eastAsia="en-US"/>
    </w:rPr>
  </w:style>
  <w:style w:type="paragraph" w:styleId="Lista-kontynuacja2">
    <w:name w:val="List Continue 2"/>
    <w:basedOn w:val="Normalny"/>
    <w:uiPriority w:val="99"/>
    <w:rsid w:val="00725F09"/>
    <w:pPr>
      <w:spacing w:after="120"/>
      <w:ind w:left="566"/>
    </w:pPr>
    <w:rPr>
      <w:rFonts w:ascii="Arial" w:hAnsi="Arial"/>
      <w:szCs w:val="20"/>
    </w:rPr>
  </w:style>
  <w:style w:type="paragraph" w:styleId="Listanumerowana2">
    <w:name w:val="List Number 2"/>
    <w:basedOn w:val="Normalny"/>
    <w:uiPriority w:val="99"/>
    <w:rsid w:val="00725F09"/>
    <w:pPr>
      <w:tabs>
        <w:tab w:val="num" w:pos="643"/>
      </w:tabs>
      <w:ind w:left="643" w:hanging="360"/>
    </w:pPr>
    <w:rPr>
      <w:rFonts w:ascii="Arial" w:hAnsi="Arial"/>
      <w:szCs w:val="20"/>
    </w:rPr>
  </w:style>
  <w:style w:type="paragraph" w:styleId="Spistreci1">
    <w:name w:val="toc 1"/>
    <w:basedOn w:val="PNTekstpodstawowy"/>
    <w:next w:val="Normalny"/>
    <w:autoRedefine/>
    <w:uiPriority w:val="39"/>
    <w:rsid w:val="00EB391C"/>
    <w:pPr>
      <w:tabs>
        <w:tab w:val="right" w:leader="dot" w:pos="9214"/>
      </w:tabs>
      <w:ind w:left="426" w:hanging="426"/>
    </w:pPr>
    <w:rPr>
      <w:b/>
      <w:bCs/>
      <w:noProof/>
      <w:sz w:val="22"/>
      <w:szCs w:val="22"/>
    </w:rPr>
  </w:style>
  <w:style w:type="paragraph" w:styleId="Spistreci2">
    <w:name w:val="toc 2"/>
    <w:basedOn w:val="PNTekstpodstawowy"/>
    <w:next w:val="Normalny"/>
    <w:autoRedefine/>
    <w:uiPriority w:val="99"/>
    <w:semiHidden/>
    <w:rsid w:val="003F5364"/>
  </w:style>
  <w:style w:type="paragraph" w:styleId="Spistreci3">
    <w:name w:val="toc 3"/>
    <w:basedOn w:val="PNTekstpodstawowy"/>
    <w:next w:val="Normalny"/>
    <w:autoRedefine/>
    <w:uiPriority w:val="99"/>
    <w:rsid w:val="00045203"/>
    <w:pPr>
      <w:tabs>
        <w:tab w:val="left" w:pos="660"/>
        <w:tab w:val="right" w:leader="dot" w:pos="9060"/>
      </w:tabs>
      <w:jc w:val="both"/>
    </w:pPr>
  </w:style>
  <w:style w:type="paragraph" w:customStyle="1" w:styleId="Procedura">
    <w:name w:val="Procedura"/>
    <w:basedOn w:val="Tekstpodstawowy"/>
    <w:uiPriority w:val="99"/>
    <w:rsid w:val="00D22DC6"/>
    <w:pPr>
      <w:spacing w:before="60" w:after="60"/>
      <w:ind w:left="357"/>
      <w:jc w:val="left"/>
    </w:pPr>
    <w:rPr>
      <w:sz w:val="22"/>
    </w:rPr>
  </w:style>
  <w:style w:type="paragraph" w:customStyle="1" w:styleId="informacjewzaczniku">
    <w:name w:val="informacjewzaczniku"/>
    <w:basedOn w:val="Normalny"/>
    <w:uiPriority w:val="99"/>
    <w:rsid w:val="00264B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2214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4F755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F75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41E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41EE9"/>
    <w:rPr>
      <w:rFonts w:cs="Times New Roman"/>
    </w:rPr>
  </w:style>
  <w:style w:type="character" w:styleId="Odwoanieprzypisudolnego">
    <w:name w:val="footnote reference"/>
    <w:uiPriority w:val="99"/>
    <w:semiHidden/>
    <w:rsid w:val="00F41EE9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379A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379A4"/>
    <w:rPr>
      <w:rFonts w:ascii="Calibri" w:hAnsi="Calibri"/>
      <w:sz w:val="22"/>
      <w:szCs w:val="22"/>
      <w:lang w:val="pl-PL" w:eastAsia="pl-PL" w:bidi="ar-SA"/>
    </w:rPr>
  </w:style>
  <w:style w:type="paragraph" w:styleId="Nagwekspisutreci">
    <w:name w:val="TOC Heading"/>
    <w:basedOn w:val="Nagwek1"/>
    <w:next w:val="Normalny"/>
    <w:uiPriority w:val="99"/>
    <w:qFormat/>
    <w:rsid w:val="00045203"/>
    <w:pPr>
      <w:keepLines/>
      <w:spacing w:before="480" w:line="276" w:lineRule="auto"/>
      <w:ind w:left="0"/>
      <w:outlineLvl w:val="9"/>
    </w:pPr>
    <w:rPr>
      <w:color w:val="365F91"/>
      <w:sz w:val="28"/>
      <w:szCs w:val="28"/>
    </w:rPr>
  </w:style>
  <w:style w:type="numbering" w:customStyle="1" w:styleId="Styl1">
    <w:name w:val="Styl1"/>
    <w:rsid w:val="00DB15F0"/>
    <w:pPr>
      <w:numPr>
        <w:numId w:val="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B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76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B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6B9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980"/>
  </w:style>
  <w:style w:type="character" w:styleId="Odwoanieprzypisukocowego">
    <w:name w:val="endnote reference"/>
    <w:uiPriority w:val="99"/>
    <w:semiHidden/>
    <w:unhideWhenUsed/>
    <w:rsid w:val="00AC7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22D4-8E22-4EE8-9A8A-1B3E42AB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3362</Words>
  <Characters>20176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wprowadzonych w</vt:lpstr>
    </vt:vector>
  </TitlesOfParts>
  <Company>UM Kielce</Company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wprowadzonych w</dc:title>
  <dc:creator>KASIA</dc:creator>
  <cp:lastModifiedBy>Katarzyna Cynowska</cp:lastModifiedBy>
  <cp:revision>4</cp:revision>
  <cp:lastPrinted>2022-09-16T11:22:00Z</cp:lastPrinted>
  <dcterms:created xsi:type="dcterms:W3CDTF">2022-11-14T09:16:00Z</dcterms:created>
  <dcterms:modified xsi:type="dcterms:W3CDTF">2022-11-14T09:41:00Z</dcterms:modified>
</cp:coreProperties>
</file>